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473F2" w14:textId="77777777" w:rsidR="00A95937" w:rsidRP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937">
        <w:rPr>
          <w:rFonts w:ascii="Times New Roman" w:hAnsi="Times New Roman" w:cs="Times New Roman"/>
          <w:b/>
          <w:bCs/>
          <w:sz w:val="24"/>
          <w:szCs w:val="24"/>
        </w:rPr>
        <w:t>Казахский национальный университет им. аль-Фараби</w:t>
      </w:r>
    </w:p>
    <w:p w14:paraId="1BF0DB9D" w14:textId="024B2EC1" w:rsidR="00A95937" w:rsidRP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937">
        <w:rPr>
          <w:rFonts w:ascii="Times New Roman" w:hAnsi="Times New Roman" w:cs="Times New Roman"/>
          <w:b/>
          <w:bCs/>
          <w:sz w:val="24"/>
          <w:szCs w:val="24"/>
        </w:rPr>
        <w:t>Факультет биологии и биотехнологии</w:t>
      </w:r>
    </w:p>
    <w:p w14:paraId="45635E51" w14:textId="2F8EFE6C" w:rsidR="002520F5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937">
        <w:rPr>
          <w:rFonts w:ascii="Times New Roman" w:hAnsi="Times New Roman" w:cs="Times New Roman"/>
          <w:b/>
          <w:bCs/>
          <w:sz w:val="24"/>
          <w:szCs w:val="24"/>
        </w:rPr>
        <w:t>Кафедра биотехнологии</w:t>
      </w:r>
    </w:p>
    <w:p w14:paraId="1BC337FF" w14:textId="2B480568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44379" w14:textId="2EED2D53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09846" w14:textId="380EAE71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6E5F1" w14:textId="08F00D92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5444C" w14:textId="085A0289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FFD0B" w14:textId="663B361B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F1300" w14:textId="42020DF2" w:rsidR="0040477F" w:rsidRDefault="00A95937" w:rsidP="00C914C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95937">
        <w:rPr>
          <w:rFonts w:ascii="Times New Roman" w:hAnsi="Times New Roman" w:cs="Times New Roman"/>
          <w:b/>
          <w:sz w:val="28"/>
          <w:szCs w:val="28"/>
        </w:rPr>
        <w:t>Итоговая экзаменационная программа по предмету</w:t>
      </w:r>
    </w:p>
    <w:p w14:paraId="6A88A05F" w14:textId="0D89ECA8" w:rsidR="00C914C0" w:rsidRDefault="003D27EB" w:rsidP="00C914C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ID</w:t>
      </w:r>
      <w:r w:rsidRPr="003D27E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D27EB">
        <w:rPr>
          <w:rFonts w:ascii="Times New Roman" w:hAnsi="Times New Roman" w:cs="Times New Roman"/>
          <w:b/>
          <w:bCs/>
          <w:sz w:val="24"/>
          <w:szCs w:val="24"/>
        </w:rPr>
        <w:t>104652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30415D" w:rsidRPr="0030415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Физиологические основы агробиотехнологии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»</w:t>
      </w:r>
    </w:p>
    <w:p w14:paraId="3D9A628B" w14:textId="5B3A66DA" w:rsidR="00A95937" w:rsidRPr="00C914C0" w:rsidRDefault="007D471F" w:rsidP="00C914C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D471F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proofErr w:type="spellStart"/>
      <w:r w:rsidRPr="007D471F">
        <w:rPr>
          <w:rFonts w:ascii="Times New Roman" w:hAnsi="Times New Roman" w:cs="Times New Roman"/>
          <w:b/>
          <w:bCs/>
          <w:sz w:val="24"/>
          <w:szCs w:val="24"/>
        </w:rPr>
        <w:t>бразовательная</w:t>
      </w:r>
      <w:proofErr w:type="spellEnd"/>
      <w:r w:rsidRPr="007D471F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программа</w:t>
      </w:r>
      <w:r w:rsidRPr="003041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415D" w:rsidRPr="0030415D">
        <w:rPr>
          <w:rFonts w:ascii="Times New Roman" w:hAnsi="Times New Roman" w:cs="Times New Roman"/>
          <w:b/>
          <w:sz w:val="24"/>
          <w:szCs w:val="24"/>
        </w:rPr>
        <w:t>«</w:t>
      </w:r>
      <w:r w:rsidR="0030415D" w:rsidRPr="003041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7M05121-Агробиотехнология</w:t>
      </w:r>
      <w:r w:rsidR="0030415D" w:rsidRPr="0030415D">
        <w:rPr>
          <w:rFonts w:ascii="Times New Roman" w:hAnsi="Times New Roman" w:cs="Times New Roman"/>
          <w:b/>
          <w:sz w:val="24"/>
          <w:szCs w:val="24"/>
        </w:rPr>
        <w:t>»</w:t>
      </w:r>
    </w:p>
    <w:p w14:paraId="66C3432A" w14:textId="77777777" w:rsidR="00A95937" w:rsidRDefault="00A95937" w:rsidP="00A95937">
      <w:pPr>
        <w:ind w:left="2173"/>
        <w:rPr>
          <w:rFonts w:ascii="Times New Roman" w:hAnsi="Times New Roman" w:cs="Times New Roman"/>
          <w:b/>
          <w:sz w:val="28"/>
          <w:szCs w:val="28"/>
        </w:rPr>
      </w:pPr>
      <w:r w:rsidRPr="00A506C6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14:paraId="1442EA73" w14:textId="77777777" w:rsidR="00A95937" w:rsidRPr="00530314" w:rsidRDefault="00A95937" w:rsidP="00A9593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97A2F9" w14:textId="371F2587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EF81C3" w14:textId="3F51E7E3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9C555" w14:textId="77542DDC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044E8" w14:textId="35107F61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372E5" w14:textId="1A8BA00C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7B290" w14:textId="65DA4615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F7291" w14:textId="289ADD79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F38A9" w14:textId="269D83BD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3A30F" w14:textId="69232F2B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571B8" w14:textId="6878654D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D3236C" w14:textId="5802C804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B6D6813" w14:textId="77777777" w:rsidR="00906373" w:rsidRPr="00906373" w:rsidRDefault="00906373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DC01CF0" w14:textId="4E231B12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43DAE6" w14:textId="77777777" w:rsidR="00624F4E" w:rsidRPr="00624F4E" w:rsidRDefault="00624F4E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3D2735B" w14:textId="1B37503B" w:rsidR="00A95937" w:rsidRP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Алматы - 202</w:t>
      </w:r>
      <w:r w:rsidR="00F152E7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</w:p>
    <w:p w14:paraId="4CFE3A59" w14:textId="77777777" w:rsidR="00906373" w:rsidRDefault="00906373" w:rsidP="003D27E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8225F9" w14:textId="376BCE35" w:rsidR="00A95937" w:rsidRDefault="00E22E12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DD29E05" wp14:editId="74DF2CD4">
            <wp:extent cx="6120130" cy="2403475"/>
            <wp:effectExtent l="0" t="0" r="0" b="0"/>
            <wp:docPr id="14451342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134232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1F625" w14:textId="56B554B8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00332" w14:textId="1B073B4E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AE444" w14:textId="2894091A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2E02C9" w14:textId="4A2DB8C7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68960" w14:textId="16A114F9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E59EB" w14:textId="07BC4E76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AC049" w14:textId="434F8BEF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81A60" w14:textId="7AD8CACF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963A7" w14:textId="39A0F2A2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8F914" w14:textId="17C8785E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E6A9F" w14:textId="240CF948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C3F662" w14:textId="18CFC790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792BF" w14:textId="6735B11E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8BA92" w14:textId="427A3161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534DF" w14:textId="7C8A38A8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C8994" w14:textId="3F26D90B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15283" w14:textId="40A74B6C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55449" w14:textId="007F5D80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2970C" w14:textId="3A9169A7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F013C" w14:textId="77777777" w:rsidR="00EF6DAC" w:rsidRDefault="00EF6DAC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0FAA3BA" w14:textId="77777777" w:rsidR="00E22E12" w:rsidRDefault="00E22E12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9D35BF5" w14:textId="77777777" w:rsidR="00906373" w:rsidRDefault="00906373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4731A9A" w14:textId="77777777" w:rsidR="003D27EB" w:rsidRPr="00542AFB" w:rsidRDefault="003D27EB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C3361C0" w14:textId="1A39C8D0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E4580" w14:textId="03F24449" w:rsidR="006249AE" w:rsidRPr="006249AE" w:rsidRDefault="006249AE" w:rsidP="006249AE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651B7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Итоговый экзамен по дисциплине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ID</w:t>
      </w:r>
      <w:r w:rsidRPr="003D27E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D27EB">
        <w:rPr>
          <w:rFonts w:ascii="Times New Roman" w:hAnsi="Times New Roman" w:cs="Times New Roman"/>
          <w:b/>
          <w:bCs/>
          <w:sz w:val="24"/>
          <w:szCs w:val="24"/>
        </w:rPr>
        <w:t>104652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Pr="0030415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Физиологические основы агробиотехнологии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651B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рамках образовательной программы </w:t>
      </w:r>
      <w:r w:rsidRPr="0030415D">
        <w:rPr>
          <w:rFonts w:ascii="Times New Roman" w:hAnsi="Times New Roman" w:cs="Times New Roman"/>
          <w:b/>
          <w:sz w:val="24"/>
          <w:szCs w:val="24"/>
        </w:rPr>
        <w:t>«</w:t>
      </w:r>
      <w:r w:rsidRPr="003041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7M05121-Агробиотехнология</w:t>
      </w:r>
      <w:r w:rsidRPr="0030415D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651B7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проводится в офлайн-формате, в аудитории согласно утверждённому расписанию.</w:t>
      </w:r>
    </w:p>
    <w:p w14:paraId="67AD41A6" w14:textId="77777777" w:rsidR="006249AE" w:rsidRPr="00D16B76" w:rsidRDefault="006249AE" w:rsidP="006249AE">
      <w:pPr>
        <w:ind w:left="284" w:firstLine="28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Форма </w:t>
      </w:r>
      <w:r w:rsidRPr="00D16B76">
        <w:rPr>
          <w:rFonts w:ascii="Times New Roman" w:hAnsi="Times New Roman" w:cs="Times New Roman"/>
          <w:sz w:val="24"/>
          <w:szCs w:val="24"/>
        </w:rPr>
        <w:t>итогового экзамена по предмету – Офлайн</w:t>
      </w:r>
      <w:r w:rsidRPr="00D16B76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Pr="00D16B76">
        <w:rPr>
          <w:rFonts w:ascii="Times New Roman" w:hAnsi="Times New Roman" w:cs="Times New Roman"/>
          <w:sz w:val="24"/>
          <w:szCs w:val="24"/>
          <w:lang w:val="kk-KZ"/>
        </w:rPr>
        <w:t>устный экзамен</w:t>
      </w:r>
    </w:p>
    <w:p w14:paraId="7CBC6AC6" w14:textId="0A1E0AB2" w:rsidR="006249AE" w:rsidRPr="00926365" w:rsidRDefault="006249AE" w:rsidP="006249AE">
      <w:pPr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26365">
        <w:rPr>
          <w:rFonts w:ascii="Times New Roman" w:hAnsi="Times New Roman" w:cs="Times New Roman"/>
          <w:sz w:val="24"/>
          <w:szCs w:val="24"/>
        </w:rPr>
        <w:t>Правила поведения:</w:t>
      </w:r>
    </w:p>
    <w:p w14:paraId="6359163A" w14:textId="77777777" w:rsidR="006249AE" w:rsidRPr="00926365" w:rsidRDefault="006249AE" w:rsidP="006249AE">
      <w:pPr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1. Оффлайн письменный экзамен проводится в аудиториях.</w:t>
      </w:r>
    </w:p>
    <w:p w14:paraId="6BB6A947" w14:textId="77777777" w:rsidR="006249AE" w:rsidRPr="00926365" w:rsidRDefault="006249AE" w:rsidP="006249AE">
      <w:pPr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2. За 15 минут до начала экзамена дежурный преподаватель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расписывается в явочном</w:t>
      </w:r>
      <w:r w:rsidRPr="00926365">
        <w:rPr>
          <w:rFonts w:ascii="Times New Roman" w:hAnsi="Times New Roman" w:cs="Times New Roman"/>
          <w:sz w:val="24"/>
          <w:szCs w:val="24"/>
        </w:rPr>
        <w:t xml:space="preserve"> листе с указанием мест каждого студента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926365">
        <w:rPr>
          <w:rFonts w:ascii="Times New Roman" w:hAnsi="Times New Roman" w:cs="Times New Roman"/>
          <w:sz w:val="24"/>
          <w:szCs w:val="24"/>
        </w:rPr>
        <w:t xml:space="preserve">расставляет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Pr="00926365">
        <w:rPr>
          <w:rFonts w:ascii="Times New Roman" w:hAnsi="Times New Roman" w:cs="Times New Roman"/>
          <w:sz w:val="24"/>
          <w:szCs w:val="24"/>
        </w:rPr>
        <w:t>на свои.</w:t>
      </w:r>
    </w:p>
    <w:p w14:paraId="5988EC72" w14:textId="77777777" w:rsidR="006249AE" w:rsidRPr="00926365" w:rsidRDefault="006249AE" w:rsidP="006249AE">
      <w:pPr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3. На время экзамена студентам запрещены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26365">
        <w:rPr>
          <w:rFonts w:ascii="Times New Roman" w:hAnsi="Times New Roman" w:cs="Times New Roman"/>
          <w:sz w:val="24"/>
          <w:szCs w:val="24"/>
        </w:rPr>
        <w:t xml:space="preserve">воз и использование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шпаргалок, </w:t>
      </w:r>
      <w:r w:rsidRPr="00926365">
        <w:rPr>
          <w:rFonts w:ascii="Times New Roman" w:hAnsi="Times New Roman" w:cs="Times New Roman"/>
          <w:sz w:val="24"/>
          <w:szCs w:val="24"/>
        </w:rPr>
        <w:t>мобильны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926365">
        <w:rPr>
          <w:rFonts w:ascii="Times New Roman" w:hAnsi="Times New Roman" w:cs="Times New Roman"/>
          <w:sz w:val="24"/>
          <w:szCs w:val="24"/>
        </w:rPr>
        <w:t xml:space="preserve"> телефон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926365">
        <w:rPr>
          <w:rFonts w:ascii="Times New Roman" w:hAnsi="Times New Roman" w:cs="Times New Roman"/>
          <w:sz w:val="24"/>
          <w:szCs w:val="24"/>
        </w:rPr>
        <w:t>, смарт-час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926365">
        <w:rPr>
          <w:rFonts w:ascii="Times New Roman" w:hAnsi="Times New Roman" w:cs="Times New Roman"/>
          <w:sz w:val="24"/>
          <w:szCs w:val="24"/>
        </w:rPr>
        <w:t xml:space="preserve"> и т.д. </w:t>
      </w:r>
    </w:p>
    <w:p w14:paraId="74E3C1BB" w14:textId="77777777" w:rsidR="006249AE" w:rsidRPr="00314F8E" w:rsidRDefault="006249AE" w:rsidP="006249AE">
      <w:pPr>
        <w:pStyle w:val="a3"/>
        <w:tabs>
          <w:tab w:val="left" w:pos="1843"/>
        </w:tabs>
        <w:ind w:left="284" w:firstLine="142"/>
        <w:rPr>
          <w:rFonts w:ascii="Times New Roman" w:hAnsi="Times New Roman" w:cs="Times New Roman"/>
        </w:rPr>
      </w:pPr>
      <w:r w:rsidRPr="00314F8E">
        <w:rPr>
          <w:rFonts w:ascii="Times New Roman" w:hAnsi="Times New Roman" w:cs="Times New Roman"/>
        </w:rPr>
        <w:t>ВАЖНО: Обучающиеся и преподаватели должны быть заранее информированы о графике экзаменов – ответственность руководства кафедр и факультета.</w:t>
      </w:r>
    </w:p>
    <w:p w14:paraId="608C077C" w14:textId="77777777" w:rsidR="006249AE" w:rsidRPr="00926365" w:rsidRDefault="006249AE" w:rsidP="006249AE">
      <w:pPr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Студенты будут уведомлены об экзамене в назначенную дату.</w:t>
      </w:r>
    </w:p>
    <w:p w14:paraId="77081741" w14:textId="77777777" w:rsidR="006249AE" w:rsidRPr="00363F67" w:rsidRDefault="006249AE" w:rsidP="006249AE">
      <w:pPr>
        <w:ind w:left="284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6365">
        <w:rPr>
          <w:rFonts w:ascii="Times New Roman" w:hAnsi="Times New Roman" w:cs="Times New Roman"/>
          <w:sz w:val="24"/>
          <w:szCs w:val="24"/>
        </w:rPr>
        <w:t>30 минут до экзамена - студенты должны быть готовы к экзамену.</w:t>
      </w:r>
    </w:p>
    <w:p w14:paraId="0C711872" w14:textId="77777777" w:rsidR="006249AE" w:rsidRDefault="006249AE" w:rsidP="006249AE">
      <w:pPr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ВАЖНО: Время </w:t>
      </w:r>
      <w:r>
        <w:rPr>
          <w:rFonts w:ascii="Times New Roman" w:hAnsi="Times New Roman" w:cs="Times New Roman"/>
          <w:sz w:val="24"/>
          <w:szCs w:val="24"/>
          <w:lang w:val="ru-RU"/>
        </w:rPr>
        <w:t>оценивания ответов</w:t>
      </w:r>
      <w:r w:rsidRPr="00926365">
        <w:rPr>
          <w:rFonts w:ascii="Times New Roman" w:hAnsi="Times New Roman" w:cs="Times New Roman"/>
          <w:sz w:val="24"/>
          <w:szCs w:val="24"/>
        </w:rPr>
        <w:t xml:space="preserve"> - до 48 часов.</w:t>
      </w:r>
    </w:p>
    <w:p w14:paraId="69C37C64" w14:textId="77777777" w:rsidR="006249AE" w:rsidRPr="00363F67" w:rsidRDefault="006249AE" w:rsidP="006249AE">
      <w:pPr>
        <w:ind w:left="28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F67">
        <w:rPr>
          <w:rFonts w:ascii="Times New Roman" w:hAnsi="Times New Roman" w:cs="Times New Roman"/>
          <w:sz w:val="24"/>
          <w:szCs w:val="24"/>
          <w:lang w:val="ru-RU"/>
        </w:rPr>
        <w:t>Билет будет состоять из 3 вопросов:</w:t>
      </w:r>
    </w:p>
    <w:p w14:paraId="0B880443" w14:textId="77777777" w:rsidR="006249AE" w:rsidRPr="00363F67" w:rsidRDefault="006249AE" w:rsidP="006249AE">
      <w:pPr>
        <w:ind w:left="284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F67">
        <w:rPr>
          <w:rFonts w:ascii="Times New Roman" w:hAnsi="Times New Roman" w:cs="Times New Roman"/>
          <w:sz w:val="24"/>
          <w:szCs w:val="24"/>
          <w:lang w:val="ru-RU"/>
        </w:rPr>
        <w:t>1 вопрос включает в себя вопросы когнитивной компетентности, которые оценивают знания и понимание объекта обучения, оценивается в 30 баллов.</w:t>
      </w:r>
    </w:p>
    <w:p w14:paraId="7C184272" w14:textId="77777777" w:rsidR="006249AE" w:rsidRPr="00363F67" w:rsidRDefault="006249AE" w:rsidP="006249AE">
      <w:pPr>
        <w:ind w:left="284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F67">
        <w:rPr>
          <w:rFonts w:ascii="Times New Roman" w:hAnsi="Times New Roman" w:cs="Times New Roman"/>
          <w:sz w:val="24"/>
          <w:szCs w:val="24"/>
          <w:lang w:val="ru-RU"/>
        </w:rPr>
        <w:t>2 вопрос включает вопросы, определяющие функциональную компетентность, которые оценивают способность применять и анализировать информацию, оценивается в 30 баллов.</w:t>
      </w:r>
    </w:p>
    <w:p w14:paraId="49BA13E3" w14:textId="77777777" w:rsidR="006249AE" w:rsidRPr="00363F67" w:rsidRDefault="006249AE" w:rsidP="006249AE">
      <w:pPr>
        <w:ind w:left="284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F67">
        <w:rPr>
          <w:rFonts w:ascii="Times New Roman" w:hAnsi="Times New Roman" w:cs="Times New Roman"/>
          <w:sz w:val="24"/>
          <w:szCs w:val="24"/>
          <w:lang w:val="ru-RU"/>
        </w:rPr>
        <w:t>3 вопрос включает вопросы системной компетентности, которые раскрывают способность синтезировать и оценивать информацию, умение решать задачи по медицинской генетике, оценивается в 40 баллов.</w:t>
      </w:r>
    </w:p>
    <w:p w14:paraId="0299CAB4" w14:textId="77777777" w:rsidR="006249AE" w:rsidRPr="00363F67" w:rsidRDefault="006249AE" w:rsidP="006249AE">
      <w:pPr>
        <w:ind w:left="284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82377C" w14:textId="29C3BCA1" w:rsidR="00021DD4" w:rsidRPr="00CA4887" w:rsidRDefault="00021DD4" w:rsidP="0007473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21DD4">
        <w:rPr>
          <w:rFonts w:ascii="Times New Roman" w:hAnsi="Times New Roman" w:cs="Times New Roman"/>
          <w:b/>
          <w:bCs/>
          <w:sz w:val="24"/>
          <w:szCs w:val="24"/>
        </w:rPr>
        <w:t>Темы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 </w:t>
      </w:r>
      <w:r w:rsidRPr="00021DD4">
        <w:rPr>
          <w:rFonts w:ascii="Times New Roman" w:hAnsi="Times New Roman" w:cs="Times New Roman"/>
          <w:b/>
          <w:bCs/>
          <w:sz w:val="24"/>
          <w:szCs w:val="24"/>
        </w:rPr>
        <w:t>экзаменационным заданиям</w:t>
      </w:r>
    </w:p>
    <w:p w14:paraId="5B978A2E" w14:textId="34F7F01F" w:rsidR="00021DD4" w:rsidRPr="00021DD4" w:rsidRDefault="00021DD4" w:rsidP="000747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DD4">
        <w:rPr>
          <w:rFonts w:ascii="Times New Roman" w:hAnsi="Times New Roman" w:cs="Times New Roman"/>
          <w:b/>
          <w:bCs/>
          <w:sz w:val="24"/>
          <w:szCs w:val="24"/>
        </w:rPr>
        <w:t xml:space="preserve">Блок 1. </w:t>
      </w:r>
      <w:r w:rsidR="00074730" w:rsidRPr="00074730">
        <w:rPr>
          <w:rFonts w:ascii="Times New Roman" w:hAnsi="Times New Roman" w:cs="Times New Roman"/>
          <w:b/>
          <w:sz w:val="24"/>
          <w:szCs w:val="24"/>
        </w:rPr>
        <w:t>Основы агробиотехнологии и физиологии растений</w:t>
      </w:r>
      <w:r w:rsidR="00074730" w:rsidRPr="00074730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264807C5" w14:textId="2B84F17B" w:rsidR="00074730" w:rsidRPr="00074730" w:rsidRDefault="00074730" w:rsidP="00074730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74730">
        <w:rPr>
          <w:rFonts w:ascii="Times New Roman" w:hAnsi="Times New Roman" w:cs="Times New Roman"/>
          <w:sz w:val="24"/>
          <w:szCs w:val="24"/>
        </w:rPr>
        <w:t>Введение в агробиотехнологию. Понятие и задачи агробиотехнологии</w:t>
      </w:r>
      <w:r w:rsidRPr="00074730">
        <w:rPr>
          <w:rFonts w:ascii="Times New Roman" w:hAnsi="Times New Roman" w:cs="Times New Roman"/>
          <w:b/>
          <w:sz w:val="24"/>
          <w:szCs w:val="24"/>
        </w:rPr>
        <w:t>.</w:t>
      </w:r>
      <w:r w:rsidRPr="0007473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74730">
        <w:rPr>
          <w:rFonts w:ascii="Times New Roman" w:hAnsi="Times New Roman" w:cs="Times New Roman"/>
          <w:bCs/>
          <w:sz w:val="24"/>
          <w:szCs w:val="24"/>
        </w:rPr>
        <w:t xml:space="preserve">Физиология как основа для </w:t>
      </w:r>
      <w:proofErr w:type="spellStart"/>
      <w:r w:rsidRPr="00074730">
        <w:rPr>
          <w:rFonts w:ascii="Times New Roman" w:hAnsi="Times New Roman" w:cs="Times New Roman"/>
          <w:bCs/>
          <w:sz w:val="24"/>
          <w:szCs w:val="24"/>
        </w:rPr>
        <w:t>агробиотехнологических</w:t>
      </w:r>
      <w:proofErr w:type="spellEnd"/>
      <w:r w:rsidRPr="00074730">
        <w:rPr>
          <w:rFonts w:ascii="Times New Roman" w:hAnsi="Times New Roman" w:cs="Times New Roman"/>
          <w:bCs/>
          <w:sz w:val="24"/>
          <w:szCs w:val="24"/>
        </w:rPr>
        <w:t xml:space="preserve"> решений</w:t>
      </w:r>
      <w:r w:rsidRPr="0007473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Pr="00074730">
        <w:rPr>
          <w:rFonts w:ascii="Times New Roman" w:hAnsi="Times New Roman" w:cs="Times New Roman"/>
          <w:bCs/>
          <w:sz w:val="24"/>
          <w:szCs w:val="24"/>
        </w:rPr>
        <w:t>Общая характеристика фотосинтеза и продуктивность растений. Биотехнологические подходы к повышению фотосинтетической активности.</w:t>
      </w:r>
      <w:r w:rsidRPr="0007473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74730">
        <w:rPr>
          <w:rFonts w:ascii="Times New Roman" w:hAnsi="Times New Roman" w:cs="Times New Roman"/>
          <w:bCs/>
          <w:sz w:val="24"/>
          <w:szCs w:val="24"/>
        </w:rPr>
        <w:t>Физико-химическая сущность фотосинтеза, его значение в общей энергетике растительного организма</w:t>
      </w:r>
      <w:r w:rsidRPr="0007473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Pr="00074730">
        <w:rPr>
          <w:rFonts w:ascii="Times New Roman" w:hAnsi="Times New Roman" w:cs="Times New Roman"/>
          <w:sz w:val="24"/>
          <w:szCs w:val="24"/>
        </w:rPr>
        <w:t>Общая характеристика дыхания и его значение в жизни растения</w:t>
      </w:r>
      <w:r w:rsidRPr="0007473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74730">
        <w:rPr>
          <w:rFonts w:ascii="Times New Roman" w:hAnsi="Times New Roman" w:cs="Times New Roman"/>
          <w:sz w:val="24"/>
          <w:szCs w:val="24"/>
        </w:rPr>
        <w:t>Регуляция дыхания и его значение для роста и развития растений.</w:t>
      </w:r>
      <w:r w:rsidRPr="000747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4730">
        <w:rPr>
          <w:rFonts w:ascii="Times New Roman" w:hAnsi="Times New Roman" w:cs="Times New Roman"/>
          <w:sz w:val="24"/>
          <w:szCs w:val="24"/>
        </w:rPr>
        <w:t>Водно-минеральное питание растений</w:t>
      </w:r>
      <w:r w:rsidRPr="0007473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74730">
        <w:rPr>
          <w:rFonts w:ascii="Times New Roman" w:hAnsi="Times New Roman" w:cs="Times New Roman"/>
          <w:sz w:val="24"/>
          <w:szCs w:val="24"/>
        </w:rPr>
        <w:t>Использование физиологических показателей для оптимизации водного режима растений</w:t>
      </w:r>
      <w:r w:rsidRPr="0007473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74730">
        <w:rPr>
          <w:rFonts w:ascii="Times New Roman" w:hAnsi="Times New Roman" w:cs="Times New Roman"/>
          <w:sz w:val="24"/>
          <w:szCs w:val="24"/>
        </w:rPr>
        <w:t>Биотехнологические подходы для надежного сохранения коллекций генетических ресурсов растений и животных.</w:t>
      </w:r>
      <w:r w:rsidRPr="000747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4730">
        <w:rPr>
          <w:rFonts w:ascii="Times New Roman" w:hAnsi="Times New Roman" w:cs="Times New Roman"/>
          <w:sz w:val="24"/>
          <w:szCs w:val="24"/>
        </w:rPr>
        <w:t>Необходимые растению макроэлементы и микроэлементы, их усвояемые соединения и физиологическая роль.</w:t>
      </w:r>
      <w:r w:rsidRPr="000747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4730">
        <w:rPr>
          <w:rFonts w:ascii="Times New Roman" w:hAnsi="Times New Roman" w:cs="Times New Roman"/>
          <w:sz w:val="24"/>
          <w:szCs w:val="24"/>
        </w:rPr>
        <w:t>Физиологические нарушения при недостатке отдельных элементов. Использование биотехнологий для оптимизации питания.</w:t>
      </w:r>
    </w:p>
    <w:p w14:paraId="57C317F3" w14:textId="77777777" w:rsidR="004C791B" w:rsidRPr="004C791B" w:rsidRDefault="00021DD4" w:rsidP="004C791B">
      <w:pPr>
        <w:ind w:firstLine="308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C791B">
        <w:rPr>
          <w:rFonts w:ascii="Times New Roman" w:hAnsi="Times New Roman" w:cs="Times New Roman"/>
          <w:b/>
          <w:bCs/>
          <w:sz w:val="24"/>
          <w:szCs w:val="24"/>
        </w:rPr>
        <w:t xml:space="preserve">Блок 2. </w:t>
      </w:r>
      <w:r w:rsidR="004C791B" w:rsidRPr="004C791B">
        <w:rPr>
          <w:rFonts w:ascii="Times New Roman" w:hAnsi="Times New Roman" w:cs="Times New Roman"/>
          <w:b/>
          <w:bCs/>
          <w:sz w:val="24"/>
          <w:szCs w:val="24"/>
        </w:rPr>
        <w:t>Методы воздействия и управления физиологическими процессами</w:t>
      </w:r>
    </w:p>
    <w:p w14:paraId="0988C7E7" w14:textId="0DE1C71D" w:rsidR="004C791B" w:rsidRPr="004C791B" w:rsidRDefault="00074730" w:rsidP="004C791B">
      <w:pPr>
        <w:ind w:firstLine="3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791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4C791B" w:rsidRPr="004C791B">
        <w:rPr>
          <w:rFonts w:ascii="Times New Roman" w:hAnsi="Times New Roman" w:cs="Times New Roman"/>
          <w:sz w:val="24"/>
          <w:szCs w:val="24"/>
        </w:rPr>
        <w:t>Регуляция физиологических процессов в растениях. Регуляция роста и развития растений. Фитогормоны и регуляторы роста</w:t>
      </w:r>
      <w:r w:rsidR="004C791B" w:rsidRPr="004C79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C791B" w:rsidRPr="004C791B">
        <w:rPr>
          <w:rFonts w:ascii="Times New Roman" w:hAnsi="Times New Roman" w:cs="Times New Roman"/>
          <w:sz w:val="24"/>
          <w:szCs w:val="24"/>
        </w:rPr>
        <w:t>Технологии повышения стрессоустойчивости растений</w:t>
      </w:r>
      <w:r w:rsidR="004C791B" w:rsidRPr="004C79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C791B" w:rsidRPr="004C791B">
        <w:rPr>
          <w:rFonts w:ascii="Times New Roman" w:hAnsi="Times New Roman" w:cs="Times New Roman"/>
          <w:sz w:val="24"/>
          <w:szCs w:val="24"/>
        </w:rPr>
        <w:lastRenderedPageBreak/>
        <w:t>Микроорганизмы в агробиотехнологии. Симбиозы (азотфиксация, микориза).</w:t>
      </w:r>
      <w:r w:rsidR="004C791B" w:rsidRPr="004C79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791B" w:rsidRPr="004C791B">
        <w:rPr>
          <w:rFonts w:ascii="Times New Roman" w:hAnsi="Times New Roman" w:cs="Times New Roman"/>
          <w:sz w:val="24"/>
          <w:szCs w:val="24"/>
        </w:rPr>
        <w:t>Роль микроорганизмов в питании и защите растений.</w:t>
      </w:r>
      <w:r w:rsidR="004C791B" w:rsidRPr="004C79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791B" w:rsidRPr="004C791B">
        <w:rPr>
          <w:rFonts w:ascii="Times New Roman" w:hAnsi="Times New Roman" w:cs="Times New Roman"/>
          <w:sz w:val="24"/>
          <w:szCs w:val="24"/>
        </w:rPr>
        <w:t>Реакции растений на абиотические и биотические стрессы</w:t>
      </w:r>
      <w:r w:rsidR="004C791B" w:rsidRPr="004C79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C791B" w:rsidRPr="004C791B">
        <w:rPr>
          <w:rFonts w:ascii="Times New Roman" w:hAnsi="Times New Roman" w:cs="Times New Roman"/>
          <w:sz w:val="24"/>
          <w:szCs w:val="24"/>
        </w:rPr>
        <w:t>Стресс-физиология и устойчивость культур</w:t>
      </w:r>
      <w:r w:rsidR="004C791B" w:rsidRPr="004C79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C791B" w:rsidRPr="004C791B">
        <w:rPr>
          <w:rFonts w:ascii="Times New Roman" w:hAnsi="Times New Roman" w:cs="Times New Roman"/>
          <w:sz w:val="24"/>
          <w:szCs w:val="24"/>
          <w:lang w:val="kk-KZ"/>
        </w:rPr>
        <w:t>Б</w:t>
      </w:r>
      <w:proofErr w:type="spellStart"/>
      <w:r w:rsidR="004C791B" w:rsidRPr="004C791B">
        <w:rPr>
          <w:rFonts w:ascii="Times New Roman" w:hAnsi="Times New Roman" w:cs="Times New Roman"/>
          <w:sz w:val="24"/>
          <w:szCs w:val="24"/>
        </w:rPr>
        <w:t>иотехнологические</w:t>
      </w:r>
      <w:proofErr w:type="spellEnd"/>
      <w:r w:rsidR="004C791B" w:rsidRPr="004C791B">
        <w:rPr>
          <w:rFonts w:ascii="Times New Roman" w:hAnsi="Times New Roman" w:cs="Times New Roman"/>
          <w:sz w:val="24"/>
          <w:szCs w:val="24"/>
        </w:rPr>
        <w:t xml:space="preserve"> стимуляторы роста. Использование фитогормонов, стимуляторов роста.</w:t>
      </w:r>
      <w:r w:rsidR="004C791B" w:rsidRPr="004C79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791B" w:rsidRPr="004C791B">
        <w:rPr>
          <w:rFonts w:ascii="Times New Roman" w:hAnsi="Times New Roman" w:cs="Times New Roman"/>
          <w:sz w:val="24"/>
          <w:szCs w:val="24"/>
        </w:rPr>
        <w:t>Влияние фитогормонов на рост и морфогенез растений, использование их в сельскохозяйственной практике.</w:t>
      </w:r>
      <w:r w:rsidR="004C791B" w:rsidRPr="004C79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791B" w:rsidRPr="004C791B">
        <w:rPr>
          <w:rFonts w:ascii="Times New Roman" w:hAnsi="Times New Roman" w:cs="Times New Roman"/>
          <w:bCs/>
          <w:sz w:val="24"/>
          <w:szCs w:val="24"/>
        </w:rPr>
        <w:t>Физиологические основы засухоустойчивости сельскохозяйственных растений.</w:t>
      </w:r>
      <w:r w:rsidR="004C791B" w:rsidRPr="004C791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C791B" w:rsidRPr="004C791B">
        <w:rPr>
          <w:rFonts w:ascii="Times New Roman" w:hAnsi="Times New Roman" w:cs="Times New Roman"/>
          <w:sz w:val="24"/>
          <w:szCs w:val="24"/>
        </w:rPr>
        <w:t>Биотехнология в животноводстве и кормопроизводстве.</w:t>
      </w:r>
      <w:r w:rsidR="004C791B" w:rsidRPr="004C79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791B" w:rsidRPr="004C791B">
        <w:rPr>
          <w:rFonts w:ascii="Times New Roman" w:hAnsi="Times New Roman" w:cs="Times New Roman"/>
          <w:sz w:val="24"/>
          <w:szCs w:val="24"/>
          <w:lang w:val="kk-KZ"/>
        </w:rPr>
        <w:t>Б</w:t>
      </w:r>
      <w:proofErr w:type="spellStart"/>
      <w:r w:rsidR="004C791B" w:rsidRPr="004C791B">
        <w:rPr>
          <w:rFonts w:ascii="Times New Roman" w:hAnsi="Times New Roman" w:cs="Times New Roman"/>
          <w:sz w:val="24"/>
          <w:szCs w:val="24"/>
        </w:rPr>
        <w:t>иопрепараты</w:t>
      </w:r>
      <w:proofErr w:type="spellEnd"/>
      <w:r w:rsidR="004C791B" w:rsidRPr="004C791B">
        <w:rPr>
          <w:rFonts w:ascii="Times New Roman" w:hAnsi="Times New Roman" w:cs="Times New Roman"/>
          <w:sz w:val="24"/>
          <w:szCs w:val="24"/>
        </w:rPr>
        <w:t xml:space="preserve"> для животных и методики их применения для различных направлений животноводства</w:t>
      </w:r>
      <w:r w:rsidR="004C791B" w:rsidRPr="004C79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71429133" w14:textId="0BA9BD78" w:rsidR="004C791B" w:rsidRPr="00A1693D" w:rsidRDefault="004C791B" w:rsidP="00906373">
      <w:pPr>
        <w:ind w:firstLine="3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1693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Блок 3. </w:t>
      </w:r>
      <w:r w:rsidRPr="00A1693D">
        <w:rPr>
          <w:rFonts w:ascii="Times New Roman" w:hAnsi="Times New Roman" w:cs="Times New Roman"/>
          <w:b/>
          <w:sz w:val="24"/>
          <w:szCs w:val="24"/>
        </w:rPr>
        <w:t>Прикладные аспекты физиологии в агробиотехнологии</w:t>
      </w:r>
    </w:p>
    <w:p w14:paraId="2B947E0E" w14:textId="0320D93E" w:rsidR="004C791B" w:rsidRPr="00A1693D" w:rsidRDefault="00A1693D" w:rsidP="00A1693D">
      <w:pPr>
        <w:ind w:firstLine="3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693D">
        <w:rPr>
          <w:rFonts w:ascii="Times New Roman" w:hAnsi="Times New Roman" w:cs="Times New Roman"/>
          <w:sz w:val="24"/>
          <w:szCs w:val="24"/>
        </w:rPr>
        <w:t>Тканевые и клеточные культуры растений.</w:t>
      </w:r>
      <w:r w:rsidRPr="00A169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693D">
        <w:rPr>
          <w:rFonts w:ascii="Times New Roman" w:hAnsi="Times New Roman" w:cs="Times New Roman"/>
          <w:sz w:val="24"/>
          <w:szCs w:val="24"/>
        </w:rPr>
        <w:t xml:space="preserve">Методы культуры клеток и тканей в селекции. </w:t>
      </w:r>
      <w:proofErr w:type="spellStart"/>
      <w:r w:rsidRPr="00A1693D">
        <w:rPr>
          <w:rFonts w:ascii="Times New Roman" w:hAnsi="Times New Roman" w:cs="Times New Roman"/>
          <w:sz w:val="24"/>
          <w:szCs w:val="24"/>
        </w:rPr>
        <w:t>Каллусная</w:t>
      </w:r>
      <w:proofErr w:type="spellEnd"/>
      <w:r w:rsidRPr="00A1693D">
        <w:rPr>
          <w:rFonts w:ascii="Times New Roman" w:hAnsi="Times New Roman" w:cs="Times New Roman"/>
          <w:sz w:val="24"/>
          <w:szCs w:val="24"/>
        </w:rPr>
        <w:t xml:space="preserve"> культура. Клеточная селекция. Использование </w:t>
      </w:r>
      <w:proofErr w:type="spellStart"/>
      <w:r w:rsidRPr="00A1693D">
        <w:rPr>
          <w:rFonts w:ascii="Times New Roman" w:hAnsi="Times New Roman" w:cs="Times New Roman"/>
          <w:sz w:val="24"/>
          <w:szCs w:val="24"/>
        </w:rPr>
        <w:t>гаплоидии</w:t>
      </w:r>
      <w:proofErr w:type="spellEnd"/>
      <w:r w:rsidRPr="00A1693D">
        <w:rPr>
          <w:rFonts w:ascii="Times New Roman" w:hAnsi="Times New Roman" w:cs="Times New Roman"/>
          <w:sz w:val="24"/>
          <w:szCs w:val="24"/>
        </w:rPr>
        <w:t xml:space="preserve"> в селекции.</w:t>
      </w:r>
      <w:r w:rsidRPr="00A169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693D">
        <w:rPr>
          <w:rFonts w:ascii="Times New Roman" w:hAnsi="Times New Roman" w:cs="Times New Roman"/>
          <w:sz w:val="24"/>
          <w:szCs w:val="24"/>
        </w:rPr>
        <w:t>Культура протопластов. Получение соматических гибридов методом слияния изолированных протопластов</w:t>
      </w:r>
      <w:r w:rsidRPr="00A1693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A1693D">
        <w:rPr>
          <w:rFonts w:ascii="Times New Roman" w:hAnsi="Times New Roman" w:cs="Times New Roman"/>
          <w:sz w:val="24"/>
          <w:szCs w:val="24"/>
        </w:rPr>
        <w:t>Биотехнологические методы повышения продуктивности. Производства кормовых добавок, кормовые дрожжи и витамины.</w:t>
      </w:r>
      <w:r w:rsidRPr="00A169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693D">
        <w:rPr>
          <w:rFonts w:ascii="Times New Roman" w:hAnsi="Times New Roman" w:cs="Times New Roman"/>
          <w:sz w:val="24"/>
          <w:szCs w:val="24"/>
        </w:rPr>
        <w:t>Основные методы селекции. Гибридизация. Формы отбора.</w:t>
      </w:r>
      <w:r w:rsidRPr="00A169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693D">
        <w:rPr>
          <w:rFonts w:ascii="Times New Roman" w:hAnsi="Times New Roman" w:cs="Times New Roman"/>
          <w:sz w:val="24"/>
          <w:szCs w:val="24"/>
        </w:rPr>
        <w:t xml:space="preserve">Оздоровление растений от вирусов с помощью методов биотехнологии: методы культуры апикальных меристем, термотерапии, </w:t>
      </w:r>
      <w:proofErr w:type="spellStart"/>
      <w:r w:rsidRPr="00A1693D">
        <w:rPr>
          <w:rFonts w:ascii="Times New Roman" w:hAnsi="Times New Roman" w:cs="Times New Roman"/>
          <w:sz w:val="24"/>
          <w:szCs w:val="24"/>
        </w:rPr>
        <w:t>хемотерапии</w:t>
      </w:r>
      <w:proofErr w:type="spellEnd"/>
      <w:r w:rsidRPr="00A1693D">
        <w:rPr>
          <w:rFonts w:ascii="Times New Roman" w:hAnsi="Times New Roman" w:cs="Times New Roman"/>
          <w:sz w:val="24"/>
          <w:szCs w:val="24"/>
        </w:rPr>
        <w:t>, криотерапии и комплексной терапии</w:t>
      </w:r>
      <w:r w:rsidRPr="00A1693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A1693D">
        <w:rPr>
          <w:rFonts w:ascii="Times New Roman" w:hAnsi="Times New Roman" w:cs="Times New Roman"/>
          <w:sz w:val="24"/>
          <w:szCs w:val="24"/>
        </w:rPr>
        <w:t xml:space="preserve">Биотехнологические методы повышения продуктивности. Физиология формирования качества урожая </w:t>
      </w:r>
      <w:proofErr w:type="spellStart"/>
      <w:r w:rsidRPr="00A1693D">
        <w:rPr>
          <w:rFonts w:ascii="Times New Roman" w:hAnsi="Times New Roman" w:cs="Times New Roman"/>
          <w:sz w:val="24"/>
          <w:szCs w:val="24"/>
        </w:rPr>
        <w:t>сельскохозяйственых</w:t>
      </w:r>
      <w:proofErr w:type="spellEnd"/>
      <w:r w:rsidRPr="00A1693D">
        <w:rPr>
          <w:rFonts w:ascii="Times New Roman" w:hAnsi="Times New Roman" w:cs="Times New Roman"/>
          <w:sz w:val="24"/>
          <w:szCs w:val="24"/>
        </w:rPr>
        <w:t xml:space="preserve"> культур</w:t>
      </w:r>
      <w:r w:rsidRPr="00A1693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1693D">
        <w:rPr>
          <w:rFonts w:ascii="Times New Roman" w:hAnsi="Times New Roman" w:cs="Times New Roman"/>
          <w:sz w:val="24"/>
          <w:szCs w:val="24"/>
        </w:rPr>
        <w:t>Микроразмножение</w:t>
      </w:r>
      <w:proofErr w:type="spellEnd"/>
      <w:r w:rsidRPr="00A1693D">
        <w:rPr>
          <w:rFonts w:ascii="Times New Roman" w:hAnsi="Times New Roman" w:cs="Times New Roman"/>
          <w:sz w:val="24"/>
          <w:szCs w:val="24"/>
        </w:rPr>
        <w:t xml:space="preserve"> растений. Экономический эффект от внедрения методов биотехнологии в растениеводство.</w:t>
      </w:r>
      <w:r w:rsidRPr="00A169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693D">
        <w:rPr>
          <w:rFonts w:ascii="Times New Roman" w:hAnsi="Times New Roman" w:cs="Times New Roman"/>
          <w:bCs/>
          <w:sz w:val="24"/>
          <w:szCs w:val="24"/>
        </w:rPr>
        <w:t>Возможности применения агробиотехнологий в селекции, семеноводстве и питомниководстве.</w:t>
      </w:r>
      <w:r w:rsidRPr="00A1693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A1693D">
        <w:rPr>
          <w:rFonts w:ascii="Times New Roman" w:hAnsi="Times New Roman" w:cs="Times New Roman"/>
          <w:sz w:val="24"/>
          <w:szCs w:val="24"/>
        </w:rPr>
        <w:t>Применение физиологических знаний в селекции и генной инженерии растений</w:t>
      </w:r>
      <w:r w:rsidRPr="00A1693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A1693D">
        <w:rPr>
          <w:rFonts w:ascii="Times New Roman" w:hAnsi="Times New Roman" w:cs="Times New Roman"/>
          <w:sz w:val="24"/>
          <w:szCs w:val="24"/>
          <w:lang w:val="kk-KZ"/>
        </w:rPr>
        <w:t>Ф</w:t>
      </w:r>
      <w:proofErr w:type="spellStart"/>
      <w:r w:rsidRPr="00A1693D">
        <w:rPr>
          <w:rFonts w:ascii="Times New Roman" w:hAnsi="Times New Roman" w:cs="Times New Roman"/>
          <w:sz w:val="24"/>
          <w:szCs w:val="24"/>
        </w:rPr>
        <w:t>итофизиологические</w:t>
      </w:r>
      <w:proofErr w:type="spellEnd"/>
      <w:r w:rsidRPr="00A1693D">
        <w:rPr>
          <w:rFonts w:ascii="Times New Roman" w:hAnsi="Times New Roman" w:cs="Times New Roman"/>
          <w:sz w:val="24"/>
          <w:szCs w:val="24"/>
        </w:rPr>
        <w:t xml:space="preserve"> основы селекции.</w:t>
      </w:r>
      <w:r>
        <w:rPr>
          <w:sz w:val="20"/>
          <w:szCs w:val="20"/>
          <w:lang w:val="ru-RU"/>
        </w:rPr>
        <w:t xml:space="preserve"> </w:t>
      </w:r>
    </w:p>
    <w:p w14:paraId="702071B1" w14:textId="77777777" w:rsidR="004C791B" w:rsidRPr="00906373" w:rsidRDefault="004C791B" w:rsidP="004C791B">
      <w:pPr>
        <w:ind w:firstLine="3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3B680B" w14:textId="77777777" w:rsidR="00906373" w:rsidRPr="00906373" w:rsidRDefault="00C04904" w:rsidP="00906373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906373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Pr="0090637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="00906373" w:rsidRPr="00906373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06373" w:rsidRPr="00906373">
        <w:rPr>
          <w:rFonts w:ascii="Times New Roman" w:hAnsi="Times New Roman" w:cs="Times New Roman"/>
          <w:b/>
          <w:bCs/>
          <w:sz w:val="24"/>
          <w:szCs w:val="24"/>
          <w:lang w:val="kk-KZ"/>
        </w:rPr>
        <w:t>сновная</w:t>
      </w:r>
      <w:r w:rsidR="00906373" w:rsidRPr="0090637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11328AB" w14:textId="77777777" w:rsidR="00906373" w:rsidRPr="00906373" w:rsidRDefault="00906373" w:rsidP="00906373">
      <w:pPr>
        <w:pStyle w:val="1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373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Pr="0090637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Физиология растений: учеб.-метод. пособие /[И. С. Киселева, М. Г. Малева, Г. Г. Борисова, Н. В. </w:t>
      </w:r>
      <w:proofErr w:type="spellStart"/>
      <w:r w:rsidRPr="00906373">
        <w:rPr>
          <w:rFonts w:ascii="Times New Roman" w:hAnsi="Times New Roman" w:cs="Times New Roman"/>
          <w:bCs/>
          <w:color w:val="auto"/>
          <w:sz w:val="24"/>
          <w:szCs w:val="24"/>
        </w:rPr>
        <w:t>Чукина</w:t>
      </w:r>
      <w:proofErr w:type="spellEnd"/>
      <w:r w:rsidRPr="0090637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А. С. </w:t>
      </w:r>
      <w:proofErr w:type="spellStart"/>
      <w:r w:rsidRPr="00906373">
        <w:rPr>
          <w:rFonts w:ascii="Times New Roman" w:hAnsi="Times New Roman" w:cs="Times New Roman"/>
          <w:bCs/>
          <w:color w:val="auto"/>
          <w:sz w:val="24"/>
          <w:szCs w:val="24"/>
        </w:rPr>
        <w:t>Тугбаева</w:t>
      </w:r>
      <w:proofErr w:type="spellEnd"/>
      <w:r w:rsidRPr="0090637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; под общ. ред. И. С. Киселевой]; М-во образования и науки Рос. Федерации, Урал. </w:t>
      </w:r>
      <w:proofErr w:type="spellStart"/>
      <w:r w:rsidRPr="00906373">
        <w:rPr>
          <w:rFonts w:ascii="Times New Roman" w:hAnsi="Times New Roman" w:cs="Times New Roman"/>
          <w:bCs/>
          <w:color w:val="auto"/>
          <w:sz w:val="24"/>
          <w:szCs w:val="24"/>
        </w:rPr>
        <w:t>федер</w:t>
      </w:r>
      <w:proofErr w:type="spellEnd"/>
      <w:r w:rsidRPr="00906373">
        <w:rPr>
          <w:rFonts w:ascii="Times New Roman" w:hAnsi="Times New Roman" w:cs="Times New Roman"/>
          <w:bCs/>
          <w:color w:val="auto"/>
          <w:sz w:val="24"/>
          <w:szCs w:val="24"/>
        </w:rPr>
        <w:t>. ун-т. – Екатеринбург: Изд-во Урал. ун-та, 2018. – 120 с.</w:t>
      </w:r>
    </w:p>
    <w:p w14:paraId="570BE436" w14:textId="77777777" w:rsidR="00906373" w:rsidRPr="00906373" w:rsidRDefault="00906373" w:rsidP="00906373">
      <w:pPr>
        <w:pStyle w:val="1"/>
        <w:spacing w:before="0" w:after="0"/>
        <w:jc w:val="both"/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kk-KZ"/>
        </w:rPr>
      </w:pPr>
      <w:r w:rsidRPr="00906373">
        <w:rPr>
          <w:rFonts w:ascii="Times New Roman" w:hAnsi="Times New Roman" w:cs="Times New Roman"/>
          <w:bCs/>
          <w:color w:val="auto"/>
          <w:sz w:val="24"/>
          <w:szCs w:val="24"/>
          <w:lang w:val="kk-KZ"/>
        </w:rPr>
        <w:t xml:space="preserve">2. </w:t>
      </w:r>
      <w:r w:rsidRPr="0090637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Физиология и биохимия растений: учебное пособие / сост.: С.А. Гужвин, В.Д. </w:t>
      </w:r>
      <w:proofErr w:type="spellStart"/>
      <w:r w:rsidRPr="00906373">
        <w:rPr>
          <w:rFonts w:ascii="Times New Roman" w:hAnsi="Times New Roman" w:cs="Times New Roman"/>
          <w:bCs/>
          <w:color w:val="auto"/>
          <w:sz w:val="24"/>
          <w:szCs w:val="24"/>
        </w:rPr>
        <w:t>Кумачева</w:t>
      </w:r>
      <w:proofErr w:type="spellEnd"/>
      <w:r w:rsidRPr="0090637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Р.А. Каменев; Донской ГАУ. - </w:t>
      </w:r>
      <w:proofErr w:type="spellStart"/>
      <w:r w:rsidRPr="00906373">
        <w:rPr>
          <w:rFonts w:ascii="Times New Roman" w:hAnsi="Times New Roman" w:cs="Times New Roman"/>
          <w:bCs/>
          <w:color w:val="auto"/>
          <w:sz w:val="24"/>
          <w:szCs w:val="24"/>
        </w:rPr>
        <w:t>Персиановский</w:t>
      </w:r>
      <w:proofErr w:type="spellEnd"/>
      <w:r w:rsidRPr="0090637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: Донской ГАУ, 2019. – 172 с.</w:t>
      </w:r>
    </w:p>
    <w:p w14:paraId="7E3EDF61" w14:textId="77777777" w:rsidR="00906373" w:rsidRPr="00906373" w:rsidRDefault="00906373" w:rsidP="00906373">
      <w:pPr>
        <w:pStyle w:val="1"/>
        <w:spacing w:before="0" w:after="0"/>
        <w:jc w:val="both"/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kk-KZ"/>
        </w:rPr>
      </w:pPr>
      <w:r w:rsidRPr="00906373">
        <w:rPr>
          <w:rFonts w:ascii="Times New Roman" w:eastAsia="Arial" w:hAnsi="Times New Roman" w:cs="Times New Roman"/>
          <w:bCs/>
          <w:color w:val="auto"/>
          <w:sz w:val="24"/>
          <w:szCs w:val="24"/>
          <w:lang w:val="kk-KZ"/>
        </w:rPr>
        <w:t>3</w:t>
      </w:r>
      <w:r w:rsidRPr="00906373">
        <w:rPr>
          <w:rFonts w:ascii="Times New Roman" w:eastAsia="Arial" w:hAnsi="Times New Roman" w:cs="Times New Roman"/>
          <w:bCs/>
          <w:color w:val="auto"/>
          <w:sz w:val="24"/>
          <w:szCs w:val="24"/>
        </w:rPr>
        <w:t xml:space="preserve">. Основы биотехнологии растений: учебное пособие / Б.Р. </w:t>
      </w:r>
      <w:proofErr w:type="spellStart"/>
      <w:r w:rsidRPr="00906373">
        <w:rPr>
          <w:rFonts w:ascii="Times New Roman" w:eastAsia="Arial" w:hAnsi="Times New Roman" w:cs="Times New Roman"/>
          <w:bCs/>
          <w:color w:val="auto"/>
          <w:sz w:val="24"/>
          <w:szCs w:val="24"/>
        </w:rPr>
        <w:t>Кулуев</w:t>
      </w:r>
      <w:proofErr w:type="spellEnd"/>
      <w:r w:rsidRPr="00906373">
        <w:rPr>
          <w:rFonts w:ascii="Times New Roman" w:eastAsia="Arial" w:hAnsi="Times New Roman" w:cs="Times New Roman"/>
          <w:bCs/>
          <w:color w:val="auto"/>
          <w:sz w:val="24"/>
          <w:szCs w:val="24"/>
        </w:rPr>
        <w:t xml:space="preserve"> [и др.], по ред. Р.Г. Фархутдинова – Уфа: РИЦ </w:t>
      </w:r>
      <w:proofErr w:type="spellStart"/>
      <w:r w:rsidRPr="00906373">
        <w:rPr>
          <w:rFonts w:ascii="Times New Roman" w:eastAsia="Arial" w:hAnsi="Times New Roman" w:cs="Times New Roman"/>
          <w:bCs/>
          <w:color w:val="auto"/>
          <w:sz w:val="24"/>
          <w:szCs w:val="24"/>
        </w:rPr>
        <w:t>БашГУ</w:t>
      </w:r>
      <w:proofErr w:type="spellEnd"/>
      <w:r w:rsidRPr="00906373">
        <w:rPr>
          <w:rFonts w:ascii="Times New Roman" w:eastAsia="Arial" w:hAnsi="Times New Roman" w:cs="Times New Roman"/>
          <w:bCs/>
          <w:color w:val="auto"/>
          <w:sz w:val="24"/>
          <w:szCs w:val="24"/>
        </w:rPr>
        <w:t>, 2017. - 244 с</w:t>
      </w:r>
    </w:p>
    <w:p w14:paraId="4D0C89E4" w14:textId="77777777" w:rsidR="00906373" w:rsidRPr="00906373" w:rsidRDefault="00906373" w:rsidP="00906373">
      <w:pPr>
        <w:pStyle w:val="1"/>
        <w:shd w:val="clear" w:color="auto" w:fill="FFFFFF"/>
        <w:spacing w:before="0" w:after="0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906373">
        <w:rPr>
          <w:rFonts w:ascii="Times New Roman" w:eastAsia="Arial" w:hAnsi="Times New Roman" w:cs="Times New Roman"/>
          <w:bCs/>
          <w:color w:val="auto"/>
          <w:sz w:val="24"/>
          <w:szCs w:val="24"/>
          <w:lang w:val="kk-KZ"/>
        </w:rPr>
        <w:t xml:space="preserve">4. </w:t>
      </w:r>
      <w:r w:rsidRPr="00906373">
        <w:rPr>
          <w:rFonts w:ascii="Times New Roman" w:eastAsia="Arial" w:hAnsi="Times New Roman" w:cs="Times New Roman"/>
          <w:bCs/>
          <w:color w:val="auto"/>
          <w:sz w:val="24"/>
          <w:szCs w:val="24"/>
        </w:rPr>
        <w:t xml:space="preserve">Физиолого-биохимические основы биотехнологии растений: учеб.-метод. пособие. В 3 ч. Ч. 1 / В. С. Мацкевич, Д. А. Пржевальская, О. Г. Яковец. </w:t>
      </w:r>
      <w:r w:rsidRPr="00906373">
        <w:rPr>
          <w:rFonts w:ascii="Times New Roman" w:eastAsia="Arial" w:hAnsi="Times New Roman" w:cs="Times New Roman"/>
          <w:bCs/>
          <w:color w:val="auto"/>
          <w:sz w:val="24"/>
          <w:szCs w:val="24"/>
          <w:lang w:val="en-US"/>
        </w:rPr>
        <w:t xml:space="preserve">2021. </w:t>
      </w:r>
      <w:r w:rsidRPr="00906373">
        <w:rPr>
          <w:rFonts w:ascii="Times New Roman" w:eastAsia="Arial" w:hAnsi="Times New Roman" w:cs="Times New Roman"/>
          <w:bCs/>
          <w:color w:val="auto"/>
          <w:sz w:val="24"/>
          <w:szCs w:val="24"/>
        </w:rPr>
        <w:t>Минск</w:t>
      </w:r>
      <w:r w:rsidRPr="00906373">
        <w:rPr>
          <w:rFonts w:ascii="Times New Roman" w:eastAsia="Arial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r w:rsidRPr="00906373">
        <w:rPr>
          <w:rFonts w:ascii="Times New Roman" w:eastAsia="Arial" w:hAnsi="Times New Roman" w:cs="Times New Roman"/>
          <w:bCs/>
          <w:color w:val="auto"/>
          <w:sz w:val="24"/>
          <w:szCs w:val="24"/>
        </w:rPr>
        <w:t>БГУ</w:t>
      </w:r>
    </w:p>
    <w:p w14:paraId="7512E131" w14:textId="77777777" w:rsidR="00906373" w:rsidRPr="00906373" w:rsidRDefault="00906373" w:rsidP="00906373">
      <w:pPr>
        <w:pStyle w:val="1"/>
        <w:spacing w:before="0" w:after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06373">
        <w:rPr>
          <w:rFonts w:ascii="Times New Roman" w:hAnsi="Times New Roman" w:cs="Times New Roman"/>
          <w:bCs/>
          <w:color w:val="auto"/>
          <w:sz w:val="24"/>
          <w:szCs w:val="24"/>
          <w:lang w:val="kk-KZ"/>
        </w:rPr>
        <w:t xml:space="preserve">5. </w:t>
      </w:r>
      <w:proofErr w:type="spellStart"/>
      <w:r w:rsidRPr="00906373">
        <w:rPr>
          <w:rFonts w:ascii="Times New Roman" w:hAnsi="Times New Roman" w:cs="Times New Roman"/>
          <w:bCs/>
          <w:color w:val="auto"/>
          <w:sz w:val="24"/>
          <w:szCs w:val="24"/>
        </w:rPr>
        <w:t>Agrobiotechnology</w:t>
      </w:r>
      <w:proofErr w:type="spellEnd"/>
      <w:r w:rsidRPr="0090637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906373">
        <w:rPr>
          <w:rFonts w:ascii="Times New Roman" w:hAnsi="Times New Roman" w:cs="Times New Roman"/>
          <w:bCs/>
          <w:color w:val="auto"/>
          <w:sz w:val="24"/>
          <w:szCs w:val="24"/>
        </w:rPr>
        <w:t>in</w:t>
      </w:r>
      <w:proofErr w:type="spellEnd"/>
      <w:r w:rsidRPr="0090637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906373">
        <w:rPr>
          <w:rFonts w:ascii="Times New Roman" w:hAnsi="Times New Roman" w:cs="Times New Roman"/>
          <w:bCs/>
          <w:color w:val="auto"/>
          <w:sz w:val="24"/>
          <w:szCs w:val="24"/>
        </w:rPr>
        <w:t>Perspectives</w:t>
      </w:r>
      <w:proofErr w:type="spellEnd"/>
      <w:r w:rsidRPr="0090637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proofErr w:type="spellStart"/>
      <w:r w:rsidRPr="00906373">
        <w:rPr>
          <w:rFonts w:ascii="Times New Roman" w:hAnsi="Times New Roman" w:cs="Times New Roman"/>
          <w:bCs/>
          <w:color w:val="auto"/>
          <w:sz w:val="24"/>
          <w:szCs w:val="24"/>
        </w:rPr>
        <w:t>History</w:t>
      </w:r>
      <w:proofErr w:type="spellEnd"/>
      <w:r w:rsidRPr="0090637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proofErr w:type="spellStart"/>
      <w:r w:rsidRPr="00906373">
        <w:rPr>
          <w:rFonts w:ascii="Times New Roman" w:hAnsi="Times New Roman" w:cs="Times New Roman"/>
          <w:bCs/>
          <w:color w:val="auto"/>
          <w:sz w:val="24"/>
          <w:szCs w:val="24"/>
        </w:rPr>
        <w:t>Economy</w:t>
      </w:r>
      <w:proofErr w:type="spellEnd"/>
      <w:r w:rsidRPr="0090637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Science </w:t>
      </w:r>
      <w:proofErr w:type="spellStart"/>
      <w:r w:rsidRPr="00906373">
        <w:rPr>
          <w:rFonts w:ascii="Times New Roman" w:hAnsi="Times New Roman" w:cs="Times New Roman"/>
          <w:bCs/>
          <w:color w:val="auto"/>
          <w:sz w:val="24"/>
          <w:szCs w:val="24"/>
        </w:rPr>
        <w:t>and</w:t>
      </w:r>
      <w:proofErr w:type="spellEnd"/>
      <w:r w:rsidRPr="0090637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Technology </w:t>
      </w:r>
      <w:proofErr w:type="spellStart"/>
      <w:r w:rsidRPr="00906373">
        <w:rPr>
          <w:rFonts w:ascii="Times New Roman" w:hAnsi="Times New Roman" w:cs="Times New Roman"/>
          <w:bCs/>
          <w:color w:val="auto"/>
          <w:sz w:val="24"/>
          <w:szCs w:val="24"/>
        </w:rPr>
        <w:t>on</w:t>
      </w:r>
      <w:proofErr w:type="spellEnd"/>
      <w:r w:rsidRPr="0090637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906373">
        <w:rPr>
          <w:rFonts w:ascii="Times New Roman" w:hAnsi="Times New Roman" w:cs="Times New Roman"/>
          <w:bCs/>
          <w:color w:val="auto"/>
          <w:sz w:val="24"/>
          <w:szCs w:val="24"/>
        </w:rPr>
        <w:t>the</w:t>
      </w:r>
      <w:proofErr w:type="spellEnd"/>
      <w:r w:rsidRPr="0090637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906373">
        <w:rPr>
          <w:rFonts w:ascii="Times New Roman" w:hAnsi="Times New Roman" w:cs="Times New Roman"/>
          <w:bCs/>
          <w:color w:val="auto"/>
          <w:sz w:val="24"/>
          <w:szCs w:val="24"/>
        </w:rPr>
        <w:t>Plate</w:t>
      </w:r>
      <w:proofErr w:type="spellEnd"/>
      <w:r w:rsidRPr="0090637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  <w:proofErr w:type="spellStart"/>
      <w:r w:rsidRPr="00906373">
        <w:rPr>
          <w:rFonts w:ascii="Times New Roman" w:hAnsi="Times New Roman" w:cs="Times New Roman"/>
          <w:color w:val="auto"/>
          <w:sz w:val="24"/>
          <w:szCs w:val="24"/>
        </w:rPr>
        <w:t>by</w:t>
      </w:r>
      <w:proofErr w:type="spellEnd"/>
      <w:r w:rsidRPr="00906373">
        <w:rPr>
          <w:rFonts w:ascii="Times New Roman" w:hAnsi="Times New Roman" w:cs="Times New Roman"/>
          <w:color w:val="auto"/>
          <w:sz w:val="24"/>
          <w:szCs w:val="24"/>
        </w:rPr>
        <w:t> </w:t>
      </w:r>
      <w:proofErr w:type="spellStart"/>
      <w:r>
        <w:fldChar w:fldCharType="begin"/>
      </w:r>
      <w:r>
        <w:instrText>HYPERLINK "https://www.amazon.com/s/ref=dp_byline_sr_book_1?ie=UTF8&amp;field-author=Hon-Ming+Lam&amp;text=Hon-Ming+Lam&amp;sort=relevancerank&amp;search-alias=books"</w:instrText>
      </w:r>
      <w:r>
        <w:fldChar w:fldCharType="separate"/>
      </w:r>
      <w:r w:rsidRPr="00906373">
        <w:rPr>
          <w:rStyle w:val="a8"/>
          <w:rFonts w:ascii="Times New Roman" w:hAnsi="Times New Roman" w:cs="Times New Roman"/>
          <w:color w:val="auto"/>
          <w:sz w:val="24"/>
          <w:szCs w:val="24"/>
        </w:rPr>
        <w:t>Hon-Ming</w:t>
      </w:r>
      <w:proofErr w:type="spellEnd"/>
      <w:r w:rsidRPr="00906373">
        <w:rPr>
          <w:rStyle w:val="a8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06373">
        <w:rPr>
          <w:rStyle w:val="a8"/>
          <w:rFonts w:ascii="Times New Roman" w:hAnsi="Times New Roman" w:cs="Times New Roman"/>
          <w:color w:val="auto"/>
          <w:sz w:val="24"/>
          <w:szCs w:val="24"/>
        </w:rPr>
        <w:t>Lam</w:t>
      </w:r>
      <w:proofErr w:type="spellEnd"/>
      <w:r>
        <w:fldChar w:fldCharType="end"/>
      </w:r>
      <w:r w:rsidRPr="00906373">
        <w:rPr>
          <w:rFonts w:ascii="Times New Roman" w:hAnsi="Times New Roman" w:cs="Times New Roman"/>
          <w:color w:val="auto"/>
          <w:sz w:val="24"/>
          <w:szCs w:val="24"/>
        </w:rPr>
        <w:t xml:space="preserve"> (Editor). </w:t>
      </w:r>
      <w:proofErr w:type="spellStart"/>
      <w:r w:rsidRPr="00906373">
        <w:rPr>
          <w:rFonts w:ascii="Times New Roman" w:hAnsi="Times New Roman" w:cs="Times New Roman"/>
          <w:color w:val="auto"/>
          <w:sz w:val="24"/>
          <w:szCs w:val="24"/>
        </w:rPr>
        <w:t>May</w:t>
      </w:r>
      <w:proofErr w:type="spellEnd"/>
      <w:r w:rsidRPr="00906373">
        <w:rPr>
          <w:rFonts w:ascii="Times New Roman" w:hAnsi="Times New Roman" w:cs="Times New Roman"/>
          <w:color w:val="auto"/>
          <w:sz w:val="24"/>
          <w:szCs w:val="24"/>
        </w:rPr>
        <w:t xml:space="preserve"> 29, 2024. 219 </w:t>
      </w:r>
      <w:r w:rsidRPr="00906373">
        <w:rPr>
          <w:rFonts w:ascii="Times New Roman" w:hAnsi="Times New Roman" w:cs="Times New Roman"/>
          <w:color w:val="auto"/>
          <w:sz w:val="24"/>
          <w:szCs w:val="24"/>
          <w:lang w:val="en-US"/>
        </w:rPr>
        <w:t>pp</w:t>
      </w:r>
    </w:p>
    <w:p w14:paraId="70560E2F" w14:textId="77777777" w:rsidR="00906373" w:rsidRPr="00906373" w:rsidRDefault="00906373" w:rsidP="00906373">
      <w:pPr>
        <w:pStyle w:val="TableParagraph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6373">
        <w:rPr>
          <w:rFonts w:ascii="Times New Roman" w:eastAsia="Arial" w:hAnsi="Times New Roman" w:cs="Times New Roman"/>
          <w:sz w:val="24"/>
          <w:szCs w:val="24"/>
        </w:rPr>
        <w:t xml:space="preserve">6. </w:t>
      </w:r>
      <w:r w:rsidRPr="00906373">
        <w:rPr>
          <w:rFonts w:ascii="Times New Roman" w:hAnsi="Times New Roman" w:cs="Times New Roman"/>
          <w:sz w:val="24"/>
          <w:szCs w:val="24"/>
        </w:rPr>
        <w:t>Микроорганизмы в экологической агробиотехнологии: </w:t>
      </w:r>
      <w:r w:rsidRPr="00906373">
        <w:rPr>
          <w:rFonts w:ascii="Times New Roman" w:hAnsi="Times New Roman" w:cs="Times New Roman"/>
          <w:i/>
          <w:iCs/>
          <w:sz w:val="24"/>
          <w:szCs w:val="24"/>
        </w:rPr>
        <w:t>Учебное пособие</w:t>
      </w:r>
      <w:r w:rsidRPr="00906373">
        <w:rPr>
          <w:rFonts w:ascii="Times New Roman" w:hAnsi="Times New Roman" w:cs="Times New Roman"/>
          <w:sz w:val="24"/>
          <w:szCs w:val="24"/>
        </w:rPr>
        <w:t> / Г. А. Воробейков, В. Н. Бредихин. - СПб.: Проспект Науки, 2024. - 216 с.</w:t>
      </w:r>
    </w:p>
    <w:tbl>
      <w:tblPr>
        <w:tblpPr w:leftFromText="45" w:rightFromText="45" w:vertAnchor="text" w:tblpXSpec="right" w:tblpYSpec="center"/>
        <w:tblW w:w="817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5"/>
      </w:tblGrid>
      <w:tr w:rsidR="00906373" w:rsidRPr="00906373" w14:paraId="14A423B0" w14:textId="77777777" w:rsidTr="009C375A">
        <w:trPr>
          <w:tblCellSpacing w:w="0" w:type="dxa"/>
        </w:trPr>
        <w:tc>
          <w:tcPr>
            <w:tcW w:w="8175" w:type="dxa"/>
            <w:shd w:val="clear" w:color="auto" w:fill="FFFFFF"/>
            <w:vAlign w:val="center"/>
            <w:hideMark/>
          </w:tcPr>
          <w:p w14:paraId="306B04CE" w14:textId="77777777" w:rsidR="00906373" w:rsidRPr="00906373" w:rsidRDefault="00906373" w:rsidP="009C3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F9CA09" w14:textId="77777777" w:rsidR="00906373" w:rsidRPr="00906373" w:rsidRDefault="00906373" w:rsidP="00906373">
      <w:pPr>
        <w:pStyle w:val="TableParagraph"/>
        <w:ind w:left="0"/>
        <w:jc w:val="both"/>
        <w:rPr>
          <w:rFonts w:ascii="Times New Roman" w:eastAsia="Arial" w:hAnsi="Times New Roman" w:cs="Times New Roman"/>
          <w:w w:val="104"/>
          <w:sz w:val="24"/>
          <w:szCs w:val="24"/>
        </w:rPr>
      </w:pPr>
    </w:p>
    <w:p w14:paraId="44C8B6D4" w14:textId="77777777" w:rsidR="00906373" w:rsidRPr="00906373" w:rsidRDefault="00906373" w:rsidP="009063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06373">
        <w:rPr>
          <w:rFonts w:ascii="Times New Roman" w:hAnsi="Times New Roman" w:cs="Times New Roman"/>
          <w:b/>
          <w:bCs/>
          <w:sz w:val="24"/>
          <w:szCs w:val="24"/>
          <w:lang w:val="kk-KZ"/>
        </w:rPr>
        <w:t>Дополнительная.</w:t>
      </w:r>
    </w:p>
    <w:p w14:paraId="631AAAB8" w14:textId="77777777" w:rsidR="00906373" w:rsidRPr="00906373" w:rsidRDefault="00906373" w:rsidP="00906373">
      <w:pPr>
        <w:pStyle w:val="TableParagraph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6373">
        <w:rPr>
          <w:rFonts w:ascii="Times New Roman" w:hAnsi="Times New Roman" w:cs="Times New Roman"/>
          <w:sz w:val="24"/>
          <w:szCs w:val="24"/>
        </w:rPr>
        <w:t>7. Тихонович И.А., Лутова Л.А., Матвеева Т.В. О подготовке магистров. Биотехнология и селекция растений. 2020; 3(1): 7-12.</w:t>
      </w:r>
    </w:p>
    <w:p w14:paraId="11144E88" w14:textId="77777777" w:rsidR="00906373" w:rsidRPr="00906373" w:rsidRDefault="00906373" w:rsidP="00906373">
      <w:pPr>
        <w:pStyle w:val="TableParagraph"/>
        <w:jc w:val="both"/>
        <w:rPr>
          <w:rFonts w:ascii="Times New Roman" w:eastAsia="Arial" w:hAnsi="Times New Roman" w:cs="Times New Roman"/>
          <w:w w:val="98"/>
          <w:sz w:val="24"/>
          <w:szCs w:val="24"/>
        </w:rPr>
      </w:pPr>
      <w:r w:rsidRPr="009063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 </w:t>
      </w:r>
      <w:r w:rsidRPr="00906373">
        <w:rPr>
          <w:rFonts w:ascii="Times New Roman" w:eastAsia="Arial" w:hAnsi="Times New Roman" w:cs="Times New Roman"/>
          <w:w w:val="98"/>
          <w:sz w:val="24"/>
          <w:szCs w:val="24"/>
        </w:rPr>
        <w:t>Калинин А. В. Агробиотехнология [Учеб.-метод. пособие], Для студентов III курса спец. "Агрономия" / А.В.Калинин. — М.: Изд-во РУДН, 1999. — 33,[2] с. ил.; 20.</w:t>
      </w:r>
    </w:p>
    <w:p w14:paraId="53156A48" w14:textId="77777777" w:rsidR="00906373" w:rsidRPr="00906373" w:rsidRDefault="00906373" w:rsidP="009063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46FC6078" w14:textId="77777777" w:rsidR="00906373" w:rsidRPr="00906373" w:rsidRDefault="00906373" w:rsidP="0090637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0637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Профессиональные научные базы данных </w:t>
      </w:r>
    </w:p>
    <w:p w14:paraId="5B0DA41F" w14:textId="77777777" w:rsidR="00906373" w:rsidRPr="00906373" w:rsidRDefault="00906373" w:rsidP="00906373">
      <w:pPr>
        <w:pStyle w:val="a5"/>
        <w:widowControl/>
        <w:numPr>
          <w:ilvl w:val="0"/>
          <w:numId w:val="6"/>
        </w:numPr>
        <w:autoSpaceDE/>
        <w:autoSpaceDN/>
        <w:ind w:right="0"/>
        <w:contextualSpacing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hyperlink r:id="rId9" w:history="1">
        <w:r w:rsidRPr="00906373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https://www.sciencedirect.com/</w:t>
        </w:r>
      </w:hyperlink>
    </w:p>
    <w:p w14:paraId="355E32DF" w14:textId="77777777" w:rsidR="00906373" w:rsidRPr="00906373" w:rsidRDefault="00906373" w:rsidP="00906373">
      <w:pPr>
        <w:pStyle w:val="a5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right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906373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https://www.researchgate.net/</w:t>
        </w:r>
      </w:hyperlink>
    </w:p>
    <w:p w14:paraId="79D26748" w14:textId="77777777" w:rsidR="00906373" w:rsidRPr="00906373" w:rsidRDefault="00906373" w:rsidP="00906373">
      <w:pPr>
        <w:pStyle w:val="a5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  <w:lang w:val="en-US"/>
        </w:rPr>
      </w:pPr>
    </w:p>
    <w:p w14:paraId="17D11FEF" w14:textId="77777777" w:rsidR="00906373" w:rsidRPr="00906373" w:rsidRDefault="00906373" w:rsidP="00906373">
      <w:pPr>
        <w:pStyle w:val="a5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906373">
        <w:rPr>
          <w:rFonts w:ascii="Times New Roman" w:hAnsi="Times New Roman" w:cs="Times New Roman"/>
          <w:b/>
          <w:bCs/>
          <w:sz w:val="24"/>
          <w:szCs w:val="24"/>
        </w:rPr>
        <w:t xml:space="preserve">Интернет-ресурсы </w:t>
      </w:r>
    </w:p>
    <w:p w14:paraId="4CC2C128" w14:textId="77777777" w:rsidR="00906373" w:rsidRPr="00906373" w:rsidRDefault="00906373" w:rsidP="00906373">
      <w:pPr>
        <w:autoSpaceDE w:val="0"/>
        <w:autoSpaceDN w:val="0"/>
        <w:adjustRightInd w:val="0"/>
        <w:spacing w:after="27"/>
        <w:rPr>
          <w:rStyle w:val="a8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906373">
        <w:rPr>
          <w:rFonts w:ascii="Times New Roman" w:hAnsi="Times New Roman" w:cs="Times New Roman"/>
          <w:sz w:val="24"/>
          <w:szCs w:val="24"/>
        </w:rPr>
        <w:t xml:space="preserve">1. </w:t>
      </w:r>
      <w:hyperlink r:id="rId11" w:history="1">
        <w:r w:rsidRPr="00906373">
          <w:rPr>
            <w:rStyle w:val="a8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906373">
        <w:rPr>
          <w:rStyle w:val="a8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kk-KZ"/>
        </w:rPr>
        <w:t xml:space="preserve"> </w:t>
      </w:r>
    </w:p>
    <w:p w14:paraId="6678F13F" w14:textId="77777777" w:rsidR="00906373" w:rsidRPr="00906373" w:rsidRDefault="00906373" w:rsidP="009063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906373">
        <w:rPr>
          <w:rFonts w:ascii="Times New Roman" w:hAnsi="Times New Roman" w:cs="Times New Roman"/>
          <w:sz w:val="24"/>
          <w:szCs w:val="24"/>
        </w:rPr>
        <w:t xml:space="preserve">2. </w:t>
      </w:r>
      <w:r w:rsidRPr="00906373">
        <w:rPr>
          <w:rFonts w:ascii="Times New Roman" w:hAnsi="Times New Roman" w:cs="Times New Roman"/>
          <w:sz w:val="24"/>
          <w:szCs w:val="24"/>
          <w:lang w:val="en-US"/>
        </w:rPr>
        <w:t>MOOC</w:t>
      </w:r>
      <w:r w:rsidRPr="00906373">
        <w:rPr>
          <w:rFonts w:ascii="Times New Roman" w:hAnsi="Times New Roman" w:cs="Times New Roman"/>
          <w:sz w:val="24"/>
          <w:szCs w:val="24"/>
        </w:rPr>
        <w:t>/видеолекции и т.д.</w:t>
      </w:r>
    </w:p>
    <w:p w14:paraId="48CBF64C" w14:textId="77777777" w:rsidR="00906373" w:rsidRPr="00906373" w:rsidRDefault="00906373" w:rsidP="00906373">
      <w:pPr>
        <w:pStyle w:val="a5"/>
        <w:widowControl/>
        <w:numPr>
          <w:ilvl w:val="0"/>
          <w:numId w:val="5"/>
        </w:numPr>
        <w:shd w:val="clear" w:color="auto" w:fill="FFFFFF"/>
        <w:tabs>
          <w:tab w:val="left" w:pos="395"/>
        </w:tabs>
        <w:autoSpaceDE/>
        <w:autoSpaceDN/>
        <w:ind w:left="308" w:right="0" w:hanging="283"/>
        <w:contextualSpacing/>
        <w:rPr>
          <w:rFonts w:ascii="Times New Roman" w:hAnsi="Times New Roman" w:cs="Times New Roman"/>
          <w:sz w:val="24"/>
          <w:szCs w:val="24"/>
        </w:rPr>
      </w:pPr>
      <w:r w:rsidRPr="00906373">
        <w:rPr>
          <w:rFonts w:ascii="Times New Roman" w:hAnsi="Times New Roman" w:cs="Times New Roman"/>
          <w:sz w:val="24"/>
          <w:szCs w:val="24"/>
        </w:rPr>
        <w:t>https://works.doklad.ru/</w:t>
      </w:r>
    </w:p>
    <w:p w14:paraId="53B4977A" w14:textId="77777777" w:rsidR="00906373" w:rsidRPr="00906373" w:rsidRDefault="00906373" w:rsidP="00906373">
      <w:pPr>
        <w:pStyle w:val="a5"/>
        <w:widowControl/>
        <w:numPr>
          <w:ilvl w:val="0"/>
          <w:numId w:val="5"/>
        </w:numPr>
        <w:shd w:val="clear" w:color="auto" w:fill="FFFFFF"/>
        <w:tabs>
          <w:tab w:val="left" w:pos="166"/>
        </w:tabs>
        <w:autoSpaceDE/>
        <w:autoSpaceDN/>
        <w:ind w:left="308" w:right="0" w:hanging="283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06373">
        <w:rPr>
          <w:rFonts w:ascii="Times New Roman" w:hAnsi="Times New Roman" w:cs="Times New Roman"/>
          <w:sz w:val="24"/>
          <w:szCs w:val="24"/>
        </w:rPr>
        <w:t xml:space="preserve"> https:</w:t>
      </w:r>
      <w:hyperlink r:id="rId12" w:history="1">
        <w:r w:rsidRPr="00906373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//cyberleninka.ru/</w:t>
        </w:r>
      </w:hyperlink>
      <w:r w:rsidRPr="009063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224034D" w14:textId="77777777" w:rsidR="00906373" w:rsidRPr="00906373" w:rsidRDefault="00906373" w:rsidP="00906373">
      <w:pPr>
        <w:pStyle w:val="a5"/>
        <w:widowControl/>
        <w:numPr>
          <w:ilvl w:val="0"/>
          <w:numId w:val="5"/>
        </w:numPr>
        <w:shd w:val="clear" w:color="auto" w:fill="FFFFFF"/>
        <w:tabs>
          <w:tab w:val="left" w:pos="395"/>
        </w:tabs>
        <w:autoSpaceDE/>
        <w:autoSpaceDN/>
        <w:ind w:left="166" w:right="0" w:hanging="141"/>
        <w:contextualSpacing/>
        <w:rPr>
          <w:rFonts w:ascii="Times New Roman" w:hAnsi="Times New Roman" w:cs="Times New Roman"/>
          <w:sz w:val="24"/>
          <w:szCs w:val="24"/>
        </w:rPr>
      </w:pPr>
      <w:r w:rsidRPr="00906373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13" w:history="1">
        <w:r w:rsidRPr="00906373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https://research-journal.org/</w:t>
        </w:r>
      </w:hyperlink>
    </w:p>
    <w:p w14:paraId="0531E6DF" w14:textId="44E325E8" w:rsidR="00C914C0" w:rsidRPr="00295940" w:rsidRDefault="00C914C0" w:rsidP="00C914C0">
      <w:pPr>
        <w:ind w:firstLine="308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C914C0" w:rsidRPr="00295940" w:rsidSect="00C914C0">
          <w:footerReference w:type="default" r:id="rId14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84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00"/>
        <w:gridCol w:w="2397"/>
        <w:gridCol w:w="2035"/>
        <w:gridCol w:w="2205"/>
        <w:gridCol w:w="63"/>
      </w:tblGrid>
      <w:tr w:rsidR="006249AE" w:rsidRPr="00C04904" w14:paraId="4137EE43" w14:textId="77777777" w:rsidTr="006249AE">
        <w:trPr>
          <w:trHeight w:val="368"/>
        </w:trPr>
        <w:tc>
          <w:tcPr>
            <w:tcW w:w="85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F7FDD2" w14:textId="77777777" w:rsidR="006249AE" w:rsidRPr="00C04904" w:rsidRDefault="006249AE" w:rsidP="006249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04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Балльно</w:t>
            </w:r>
            <w:proofErr w:type="spellEnd"/>
            <w:r w:rsidRPr="00C04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-рейтинговая </w:t>
            </w:r>
          </w:p>
          <w:p w14:paraId="47D13DAD" w14:textId="77777777" w:rsidR="006249AE" w:rsidRPr="00C04904" w:rsidRDefault="006249AE" w:rsidP="006249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</w:tr>
      <w:tr w:rsidR="006249AE" w:rsidRPr="00C04904" w14:paraId="0060CB54" w14:textId="77777777" w:rsidTr="006249AE">
        <w:trPr>
          <w:gridAfter w:val="1"/>
          <w:wAfter w:w="63" w:type="dxa"/>
          <w:trHeight w:val="846"/>
        </w:trPr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9BC6712" w14:textId="77777777" w:rsidR="006249AE" w:rsidRPr="00C04904" w:rsidRDefault="006249AE" w:rsidP="006249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CAD223" w14:textId="77777777" w:rsidR="006249AE" w:rsidRPr="00C04904" w:rsidRDefault="006249AE" w:rsidP="006249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Цифровой </w:t>
            </w:r>
          </w:p>
          <w:p w14:paraId="5EEC762F" w14:textId="77777777" w:rsidR="006249AE" w:rsidRPr="00C04904" w:rsidRDefault="006249AE" w:rsidP="006249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эквивалент</w:t>
            </w:r>
          </w:p>
          <w:p w14:paraId="307ED173" w14:textId="77777777" w:rsidR="006249AE" w:rsidRPr="00C04904" w:rsidRDefault="006249AE" w:rsidP="006249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C360398" w14:textId="77777777" w:rsidR="006249AE" w:rsidRPr="00C04904" w:rsidRDefault="006249AE" w:rsidP="006249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Баллы, </w:t>
            </w:r>
          </w:p>
          <w:p w14:paraId="0F349764" w14:textId="77777777" w:rsidR="006249AE" w:rsidRPr="00C04904" w:rsidRDefault="006249AE" w:rsidP="006249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205" w:type="dxa"/>
          </w:tcPr>
          <w:p w14:paraId="6FA0A181" w14:textId="77777777" w:rsidR="006249AE" w:rsidRPr="00C04904" w:rsidRDefault="006249AE" w:rsidP="006249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</w:tr>
      <w:tr w:rsidR="006249AE" w:rsidRPr="00C04904" w14:paraId="314DA78A" w14:textId="77777777" w:rsidTr="006249AE">
        <w:trPr>
          <w:gridAfter w:val="1"/>
          <w:wAfter w:w="63" w:type="dxa"/>
          <w:trHeight w:val="359"/>
        </w:trPr>
        <w:tc>
          <w:tcPr>
            <w:tcW w:w="180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64F390" w14:textId="77777777" w:rsidR="006249AE" w:rsidRPr="00C04904" w:rsidRDefault="006249AE" w:rsidP="006249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E0AEEF" w14:textId="77777777" w:rsidR="006249AE" w:rsidRPr="00C04904" w:rsidRDefault="006249AE" w:rsidP="006249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A3E3F6" w14:textId="77777777" w:rsidR="006249AE" w:rsidRPr="00C04904" w:rsidRDefault="006249AE" w:rsidP="006249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205" w:type="dxa"/>
          </w:tcPr>
          <w:p w14:paraId="776D25BC" w14:textId="77777777" w:rsidR="006249AE" w:rsidRPr="00C04904" w:rsidRDefault="006249AE" w:rsidP="006249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</w:tr>
      <w:tr w:rsidR="006249AE" w:rsidRPr="00C04904" w14:paraId="7B08A155" w14:textId="77777777" w:rsidTr="006249AE">
        <w:trPr>
          <w:gridAfter w:val="1"/>
          <w:wAfter w:w="63" w:type="dxa"/>
          <w:trHeight w:val="359"/>
        </w:trPr>
        <w:tc>
          <w:tcPr>
            <w:tcW w:w="180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2137EC" w14:textId="77777777" w:rsidR="006249AE" w:rsidRPr="00C04904" w:rsidRDefault="006249AE" w:rsidP="006249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A-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6B0399" w14:textId="77777777" w:rsidR="006249AE" w:rsidRPr="00C04904" w:rsidRDefault="006249AE" w:rsidP="006249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20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75B429" w14:textId="77777777" w:rsidR="006249AE" w:rsidRPr="00C04904" w:rsidRDefault="006249AE" w:rsidP="006249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90-94</w:t>
            </w:r>
          </w:p>
        </w:tc>
        <w:tc>
          <w:tcPr>
            <w:tcW w:w="2205" w:type="dxa"/>
          </w:tcPr>
          <w:p w14:paraId="068D6FDA" w14:textId="77777777" w:rsidR="006249AE" w:rsidRPr="00C04904" w:rsidRDefault="006249AE" w:rsidP="006249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</w:tr>
      <w:tr w:rsidR="006249AE" w:rsidRPr="00C04904" w14:paraId="6EB5C7A2" w14:textId="77777777" w:rsidTr="006249AE">
        <w:trPr>
          <w:gridAfter w:val="1"/>
          <w:wAfter w:w="63" w:type="dxa"/>
          <w:trHeight w:val="432"/>
        </w:trPr>
        <w:tc>
          <w:tcPr>
            <w:tcW w:w="180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22415A" w14:textId="77777777" w:rsidR="006249AE" w:rsidRPr="00C04904" w:rsidRDefault="006249AE" w:rsidP="006249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B+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1DCC1" w14:textId="77777777" w:rsidR="006249AE" w:rsidRPr="00C04904" w:rsidRDefault="006249AE" w:rsidP="006249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20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EEC7C2" w14:textId="77777777" w:rsidR="006249AE" w:rsidRPr="00C04904" w:rsidRDefault="006249AE" w:rsidP="006249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85-89</w:t>
            </w:r>
          </w:p>
        </w:tc>
        <w:tc>
          <w:tcPr>
            <w:tcW w:w="2205" w:type="dxa"/>
          </w:tcPr>
          <w:p w14:paraId="187229AE" w14:textId="77777777" w:rsidR="006249AE" w:rsidRPr="00C04904" w:rsidRDefault="006249AE" w:rsidP="006249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</w:tr>
      <w:tr w:rsidR="006249AE" w:rsidRPr="00C04904" w14:paraId="278CF353" w14:textId="77777777" w:rsidTr="006249AE">
        <w:trPr>
          <w:gridAfter w:val="1"/>
          <w:wAfter w:w="63" w:type="dxa"/>
          <w:trHeight w:val="215"/>
        </w:trPr>
        <w:tc>
          <w:tcPr>
            <w:tcW w:w="180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B8805F" w14:textId="77777777" w:rsidR="006249AE" w:rsidRPr="00C04904" w:rsidRDefault="006249AE" w:rsidP="006249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21935B" w14:textId="77777777" w:rsidR="006249AE" w:rsidRPr="00C04904" w:rsidRDefault="006249AE" w:rsidP="006249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0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1ED189" w14:textId="77777777" w:rsidR="006249AE" w:rsidRPr="00C04904" w:rsidRDefault="006249AE" w:rsidP="006249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80-84</w:t>
            </w:r>
          </w:p>
        </w:tc>
        <w:tc>
          <w:tcPr>
            <w:tcW w:w="2205" w:type="dxa"/>
          </w:tcPr>
          <w:p w14:paraId="7F597FE8" w14:textId="77777777" w:rsidR="006249AE" w:rsidRPr="00C04904" w:rsidRDefault="006249AE" w:rsidP="006249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</w:tr>
      <w:tr w:rsidR="006249AE" w:rsidRPr="00C04904" w14:paraId="7CD37562" w14:textId="77777777" w:rsidTr="006249AE">
        <w:trPr>
          <w:gridAfter w:val="1"/>
          <w:wAfter w:w="63" w:type="dxa"/>
          <w:trHeight w:val="135"/>
        </w:trPr>
        <w:tc>
          <w:tcPr>
            <w:tcW w:w="180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5F7D5C" w14:textId="77777777" w:rsidR="006249AE" w:rsidRPr="00C04904" w:rsidRDefault="006249AE" w:rsidP="006249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B-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913D5" w14:textId="77777777" w:rsidR="006249AE" w:rsidRPr="00C04904" w:rsidRDefault="006249AE" w:rsidP="006249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20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5A8AF3" w14:textId="77777777" w:rsidR="006249AE" w:rsidRPr="00C04904" w:rsidRDefault="006249AE" w:rsidP="006249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75-79</w:t>
            </w:r>
          </w:p>
        </w:tc>
        <w:tc>
          <w:tcPr>
            <w:tcW w:w="2205" w:type="dxa"/>
          </w:tcPr>
          <w:p w14:paraId="03916B71" w14:textId="77777777" w:rsidR="006249AE" w:rsidRPr="00C04904" w:rsidRDefault="006249AE" w:rsidP="006249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</w:tr>
      <w:tr w:rsidR="006249AE" w:rsidRPr="00C04904" w14:paraId="405B6BE2" w14:textId="77777777" w:rsidTr="006249AE">
        <w:trPr>
          <w:gridAfter w:val="1"/>
          <w:wAfter w:w="63" w:type="dxa"/>
          <w:trHeight w:val="51"/>
        </w:trPr>
        <w:tc>
          <w:tcPr>
            <w:tcW w:w="180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4B3EAA" w14:textId="77777777" w:rsidR="006249AE" w:rsidRPr="00C04904" w:rsidRDefault="006249AE" w:rsidP="006249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C+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AFE894" w14:textId="77777777" w:rsidR="006249AE" w:rsidRPr="00C04904" w:rsidRDefault="006249AE" w:rsidP="006249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20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7A7A65" w14:textId="77777777" w:rsidR="006249AE" w:rsidRPr="00C04904" w:rsidRDefault="006249AE" w:rsidP="006249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70-74</w:t>
            </w:r>
          </w:p>
        </w:tc>
        <w:tc>
          <w:tcPr>
            <w:tcW w:w="2205" w:type="dxa"/>
          </w:tcPr>
          <w:p w14:paraId="0CB6154A" w14:textId="77777777" w:rsidR="006249AE" w:rsidRPr="00C04904" w:rsidRDefault="006249AE" w:rsidP="006249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</w:tr>
      <w:tr w:rsidR="006249AE" w:rsidRPr="00C04904" w14:paraId="6429BD85" w14:textId="77777777" w:rsidTr="006249AE">
        <w:trPr>
          <w:gridAfter w:val="1"/>
          <w:wAfter w:w="63" w:type="dxa"/>
          <w:trHeight w:val="181"/>
        </w:trPr>
        <w:tc>
          <w:tcPr>
            <w:tcW w:w="180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469931" w14:textId="77777777" w:rsidR="006249AE" w:rsidRPr="00C04904" w:rsidRDefault="006249AE" w:rsidP="006249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6FA958" w14:textId="77777777" w:rsidR="006249AE" w:rsidRPr="00C04904" w:rsidRDefault="006249AE" w:rsidP="006249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0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C065D0" w14:textId="77777777" w:rsidR="006249AE" w:rsidRPr="00C04904" w:rsidRDefault="006249AE" w:rsidP="006249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65-69</w:t>
            </w:r>
          </w:p>
        </w:tc>
        <w:tc>
          <w:tcPr>
            <w:tcW w:w="2205" w:type="dxa"/>
          </w:tcPr>
          <w:p w14:paraId="5B0EDC64" w14:textId="77777777" w:rsidR="006249AE" w:rsidRPr="00C04904" w:rsidRDefault="006249AE" w:rsidP="006249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249AE" w:rsidRPr="00C04904" w14:paraId="1E12169E" w14:textId="77777777" w:rsidTr="006249AE">
        <w:trPr>
          <w:gridAfter w:val="1"/>
          <w:wAfter w:w="63" w:type="dxa"/>
          <w:trHeight w:val="87"/>
        </w:trPr>
        <w:tc>
          <w:tcPr>
            <w:tcW w:w="180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588550" w14:textId="77777777" w:rsidR="006249AE" w:rsidRPr="00C04904" w:rsidRDefault="006249AE" w:rsidP="006249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C-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FF1A6A" w14:textId="77777777" w:rsidR="006249AE" w:rsidRPr="00C04904" w:rsidRDefault="006249AE" w:rsidP="006249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1,67</w:t>
            </w:r>
          </w:p>
        </w:tc>
        <w:tc>
          <w:tcPr>
            <w:tcW w:w="20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A531DF" w14:textId="77777777" w:rsidR="006249AE" w:rsidRPr="00C04904" w:rsidRDefault="006249AE" w:rsidP="006249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60-64</w:t>
            </w:r>
          </w:p>
        </w:tc>
        <w:tc>
          <w:tcPr>
            <w:tcW w:w="2205" w:type="dxa"/>
          </w:tcPr>
          <w:p w14:paraId="7B76F7EC" w14:textId="77777777" w:rsidR="006249AE" w:rsidRPr="00C04904" w:rsidRDefault="006249AE" w:rsidP="006249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49AE" w:rsidRPr="00C04904" w14:paraId="1D2B3118" w14:textId="77777777" w:rsidTr="006249AE">
        <w:trPr>
          <w:gridAfter w:val="1"/>
          <w:wAfter w:w="63" w:type="dxa"/>
          <w:trHeight w:val="170"/>
        </w:trPr>
        <w:tc>
          <w:tcPr>
            <w:tcW w:w="180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FA64DF" w14:textId="77777777" w:rsidR="006249AE" w:rsidRPr="00C04904" w:rsidRDefault="006249AE" w:rsidP="006249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D+</w:t>
            </w:r>
          </w:p>
        </w:tc>
        <w:tc>
          <w:tcPr>
            <w:tcW w:w="239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EFC7EB3" w14:textId="77777777" w:rsidR="006249AE" w:rsidRPr="00C04904" w:rsidRDefault="006249AE" w:rsidP="006249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  <w:tc>
          <w:tcPr>
            <w:tcW w:w="203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958200" w14:textId="77777777" w:rsidR="006249AE" w:rsidRPr="00C04904" w:rsidRDefault="006249AE" w:rsidP="006249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55-59</w:t>
            </w:r>
          </w:p>
        </w:tc>
        <w:tc>
          <w:tcPr>
            <w:tcW w:w="2205" w:type="dxa"/>
          </w:tcPr>
          <w:p w14:paraId="3DA92632" w14:textId="77777777" w:rsidR="006249AE" w:rsidRPr="00C04904" w:rsidRDefault="006249AE" w:rsidP="006249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49AE" w:rsidRPr="00C04904" w14:paraId="7F038E15" w14:textId="77777777" w:rsidTr="006249AE">
        <w:trPr>
          <w:gridAfter w:val="1"/>
          <w:wAfter w:w="63" w:type="dxa"/>
          <w:trHeight w:val="11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32E6" w14:textId="77777777" w:rsidR="006249AE" w:rsidRPr="00C04904" w:rsidRDefault="006249AE" w:rsidP="0062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587A" w14:textId="77777777" w:rsidR="006249AE" w:rsidRPr="00C04904" w:rsidRDefault="006249AE" w:rsidP="006249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4A71FA1" w14:textId="77777777" w:rsidR="006249AE" w:rsidRPr="00C04904" w:rsidRDefault="006249AE" w:rsidP="006249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50-54</w:t>
            </w:r>
          </w:p>
        </w:tc>
        <w:tc>
          <w:tcPr>
            <w:tcW w:w="2205" w:type="dxa"/>
          </w:tcPr>
          <w:p w14:paraId="7A753F1F" w14:textId="77777777" w:rsidR="006249AE" w:rsidRPr="00C04904" w:rsidRDefault="006249AE" w:rsidP="006249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9AE" w:rsidRPr="00C04904" w14:paraId="4A3E482C" w14:textId="77777777" w:rsidTr="006249AE">
        <w:trPr>
          <w:gridAfter w:val="1"/>
          <w:wAfter w:w="63" w:type="dxa"/>
          <w:trHeight w:val="20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A55A" w14:textId="77777777" w:rsidR="006249AE" w:rsidRPr="00C04904" w:rsidRDefault="006249AE" w:rsidP="0062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FX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52ED" w14:textId="77777777" w:rsidR="006249AE" w:rsidRPr="00C04904" w:rsidRDefault="006249AE" w:rsidP="006249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10C8" w14:textId="77777777" w:rsidR="006249AE" w:rsidRPr="00C04904" w:rsidRDefault="006249AE" w:rsidP="006249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25-49</w:t>
            </w:r>
          </w:p>
        </w:tc>
        <w:tc>
          <w:tcPr>
            <w:tcW w:w="2205" w:type="dxa"/>
          </w:tcPr>
          <w:p w14:paraId="167CBBD3" w14:textId="77777777" w:rsidR="006249AE" w:rsidRPr="00C04904" w:rsidRDefault="006249AE" w:rsidP="006249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6249AE" w:rsidRPr="00C04904" w14:paraId="0BCD0DC4" w14:textId="77777777" w:rsidTr="006249AE">
        <w:trPr>
          <w:gridAfter w:val="1"/>
          <w:wAfter w:w="63" w:type="dxa"/>
          <w:trHeight w:val="15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9481" w14:textId="77777777" w:rsidR="006249AE" w:rsidRPr="00C04904" w:rsidRDefault="006249AE" w:rsidP="00624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EE81" w14:textId="77777777" w:rsidR="006249AE" w:rsidRPr="00C04904" w:rsidRDefault="006249AE" w:rsidP="006249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BC4E" w14:textId="77777777" w:rsidR="006249AE" w:rsidRPr="00C04904" w:rsidRDefault="006249AE" w:rsidP="006249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0-24</w:t>
            </w:r>
          </w:p>
        </w:tc>
        <w:tc>
          <w:tcPr>
            <w:tcW w:w="2205" w:type="dxa"/>
          </w:tcPr>
          <w:p w14:paraId="050AD654" w14:textId="77777777" w:rsidR="006249AE" w:rsidRPr="00C04904" w:rsidRDefault="006249AE" w:rsidP="006249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0E6DDF" w14:textId="49D2FCE7" w:rsidR="006826D9" w:rsidRPr="003D27EB" w:rsidRDefault="006826D9" w:rsidP="003D27E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  <w:sectPr w:rsidR="006826D9" w:rsidRPr="003D27EB" w:rsidSect="00295940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09E606FD" w14:textId="77777777" w:rsidR="006249AE" w:rsidRPr="00004B72" w:rsidRDefault="006249AE" w:rsidP="006249AE">
      <w:pPr>
        <w:ind w:firstLine="720"/>
        <w:rPr>
          <w:rFonts w:ascii="Times New Roman" w:hAnsi="Times New Roman" w:cs="Times New Roman"/>
          <w:b/>
          <w:bCs/>
          <w:lang w:val="ru-RU"/>
        </w:rPr>
      </w:pPr>
      <w:bookmarkStart w:id="0" w:name="_Hlk148953119"/>
      <w:r w:rsidRPr="00004B72">
        <w:rPr>
          <w:rFonts w:ascii="Times New Roman" w:hAnsi="Times New Roman" w:cs="Times New Roman"/>
          <w:b/>
          <w:bCs/>
          <w:lang w:val="ru-RU"/>
        </w:rPr>
        <w:lastRenderedPageBreak/>
        <w:t xml:space="preserve">РУБРИКАТОР КРИТЕРИАЛЬНОГО ОЦЕНИВАНИЯ ИТОГОВОГО КОНТРОЛЯ </w:t>
      </w:r>
    </w:p>
    <w:p w14:paraId="58A6BC19" w14:textId="77777777" w:rsidR="006249AE" w:rsidRPr="00004B72" w:rsidRDefault="006249AE" w:rsidP="006249AE">
      <w:pPr>
        <w:rPr>
          <w:rFonts w:ascii="Times New Roman" w:hAnsi="Times New Roman" w:cs="Times New Roman"/>
          <w:b/>
          <w:bCs/>
          <w:i/>
          <w:iCs/>
          <w:lang w:val="ru-RU"/>
        </w:rPr>
      </w:pPr>
      <w:r w:rsidRPr="00004B72">
        <w:rPr>
          <w:rFonts w:ascii="Times New Roman" w:hAnsi="Times New Roman" w:cs="Times New Roman"/>
          <w:b/>
          <w:bCs/>
          <w:i/>
          <w:iCs/>
          <w:lang w:val="ru-RU"/>
        </w:rPr>
        <w:t>(для форм устный онлайн)</w:t>
      </w:r>
      <w:r w:rsidRPr="00004B72">
        <w:rPr>
          <w:rFonts w:ascii="Times New Roman" w:hAnsi="Times New Roman" w:cs="Times New Roman"/>
          <w:b/>
          <w:bCs/>
          <w:lang w:val="ru-RU"/>
        </w:rPr>
        <w:t xml:space="preserve">   </w:t>
      </w:r>
    </w:p>
    <w:p w14:paraId="0F8B0106" w14:textId="1C2FD142" w:rsidR="006249AE" w:rsidRPr="00004B72" w:rsidRDefault="006249AE" w:rsidP="006249AE">
      <w:pPr>
        <w:rPr>
          <w:rFonts w:ascii="Times New Roman" w:hAnsi="Times New Roman" w:cs="Times New Roman"/>
          <w:b/>
          <w:bCs/>
          <w:lang w:val="kk-KZ"/>
        </w:rPr>
      </w:pPr>
      <w:r w:rsidRPr="00004B72">
        <w:rPr>
          <w:rFonts w:ascii="Times New Roman" w:hAnsi="Times New Roman" w:cs="Times New Roman"/>
          <w:b/>
          <w:bCs/>
          <w:lang w:val="ru-RU"/>
        </w:rPr>
        <w:t xml:space="preserve">Дисциплина: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ID</w:t>
      </w:r>
      <w:r w:rsidRPr="003D27E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D27EB">
        <w:rPr>
          <w:rFonts w:ascii="Times New Roman" w:hAnsi="Times New Roman" w:cs="Times New Roman"/>
          <w:b/>
          <w:bCs/>
          <w:sz w:val="24"/>
          <w:szCs w:val="24"/>
        </w:rPr>
        <w:t>104652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Pr="0030415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Физиологические основы агробиотехнологии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 </w:t>
      </w:r>
      <w:r w:rsidRPr="00004B72">
        <w:rPr>
          <w:rFonts w:ascii="Times New Roman" w:hAnsi="Times New Roman" w:cs="Times New Roman"/>
          <w:b/>
          <w:bCs/>
          <w:lang w:val="ru-RU"/>
        </w:rPr>
        <w:t xml:space="preserve">Форма: </w:t>
      </w:r>
      <w:r w:rsidRPr="00004B72">
        <w:rPr>
          <w:rFonts w:ascii="Times New Roman" w:hAnsi="Times New Roman" w:cs="Times New Roman"/>
          <w:b/>
          <w:bCs/>
          <w:u w:val="single"/>
          <w:lang w:val="ru-RU"/>
        </w:rPr>
        <w:t xml:space="preserve">устный онлайн  </w:t>
      </w:r>
    </w:p>
    <w:bookmarkEnd w:id="0"/>
    <w:tbl>
      <w:tblPr>
        <w:tblW w:w="146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7"/>
        <w:gridCol w:w="2411"/>
        <w:gridCol w:w="2507"/>
        <w:gridCol w:w="2111"/>
        <w:gridCol w:w="2529"/>
        <w:gridCol w:w="2079"/>
        <w:gridCol w:w="1861"/>
      </w:tblGrid>
      <w:tr w:rsidR="006249AE" w:rsidRPr="00004B72" w14:paraId="32F016EE" w14:textId="77777777" w:rsidTr="009E2E63">
        <w:trPr>
          <w:cantSplit/>
          <w:trHeight w:hRule="exact" w:val="240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</w:tcPr>
          <w:p w14:paraId="62B2F2E8" w14:textId="77777777" w:rsidR="006249AE" w:rsidRPr="00004B72" w:rsidRDefault="006249AE" w:rsidP="009E2E63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</w:tcPr>
          <w:p w14:paraId="061DA32C" w14:textId="77777777" w:rsidR="006249AE" w:rsidRPr="00004B72" w:rsidRDefault="006249AE" w:rsidP="009E2E63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3A09903F" w14:textId="77777777" w:rsidR="006249AE" w:rsidRPr="00004B72" w:rsidRDefault="006249AE" w:rsidP="009E2E63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1BEFA2BF" w14:textId="77777777" w:rsidR="006249AE" w:rsidRPr="00004B72" w:rsidRDefault="006249AE" w:rsidP="009E2E63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04B72">
              <w:rPr>
                <w:rFonts w:ascii="Times New Roman" w:hAnsi="Times New Roman" w:cs="Times New Roman"/>
                <w:b/>
                <w:bCs/>
                <w:lang w:val="ru-RU"/>
              </w:rPr>
              <w:t>Критерий/ балл</w:t>
            </w:r>
          </w:p>
          <w:p w14:paraId="53433567" w14:textId="77777777" w:rsidR="006249AE" w:rsidRPr="00004B72" w:rsidRDefault="006249AE" w:rsidP="009E2E63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08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  <w:hideMark/>
          </w:tcPr>
          <w:p w14:paraId="54649D37" w14:textId="77777777" w:rsidR="006249AE" w:rsidRPr="00004B72" w:rsidRDefault="006249AE" w:rsidP="009E2E63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04B72"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  <w:tab/>
              <w:t xml:space="preserve">         Дескрипторы</w:t>
            </w:r>
            <w:r w:rsidRPr="00004B72"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  <w:tab/>
              <w:t xml:space="preserve">                                                                               </w:t>
            </w:r>
          </w:p>
        </w:tc>
      </w:tr>
      <w:tr w:rsidR="006249AE" w:rsidRPr="00004B72" w14:paraId="59DC1B2E" w14:textId="77777777" w:rsidTr="009E2E63">
        <w:trPr>
          <w:cantSplit/>
          <w:trHeight w:hRule="exact" w:val="242"/>
        </w:trPr>
        <w:tc>
          <w:tcPr>
            <w:tcW w:w="11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</w:tcPr>
          <w:p w14:paraId="3FAC7B08" w14:textId="77777777" w:rsidR="006249AE" w:rsidRPr="00004B72" w:rsidRDefault="006249AE" w:rsidP="009E2E63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6F8C230" w14:textId="77777777" w:rsidR="006249AE" w:rsidRPr="00004B72" w:rsidRDefault="006249AE" w:rsidP="009E2E63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203E94F0" w14:textId="77777777" w:rsidR="006249AE" w:rsidRPr="00004B72" w:rsidRDefault="006249AE" w:rsidP="009E2E63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04B72">
              <w:rPr>
                <w:rFonts w:ascii="Times New Roman" w:hAnsi="Times New Roman" w:cs="Times New Roman"/>
                <w:b/>
                <w:bCs/>
                <w:lang w:val="ru-RU"/>
              </w:rPr>
              <w:t>Отлично</w:t>
            </w:r>
          </w:p>
        </w:tc>
        <w:tc>
          <w:tcPr>
            <w:tcW w:w="2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1BE48B70" w14:textId="77777777" w:rsidR="006249AE" w:rsidRPr="00004B72" w:rsidRDefault="006249AE" w:rsidP="009E2E63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04B72">
              <w:rPr>
                <w:rFonts w:ascii="Times New Roman" w:hAnsi="Times New Roman" w:cs="Times New Roman"/>
                <w:b/>
                <w:bCs/>
                <w:lang w:val="ru-RU"/>
              </w:rPr>
              <w:t>Хорошо</w:t>
            </w:r>
          </w:p>
        </w:tc>
        <w:tc>
          <w:tcPr>
            <w:tcW w:w="2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29C60FC5" w14:textId="77777777" w:rsidR="006249AE" w:rsidRPr="00004B72" w:rsidRDefault="006249AE" w:rsidP="009E2E63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04B72">
              <w:rPr>
                <w:rFonts w:ascii="Times New Roman" w:hAnsi="Times New Roman" w:cs="Times New Roman"/>
                <w:b/>
                <w:bCs/>
                <w:lang w:val="ru-RU"/>
              </w:rPr>
              <w:t>Удовлетворительно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E57C85E" w14:textId="77777777" w:rsidR="006249AE" w:rsidRPr="00004B72" w:rsidRDefault="006249AE" w:rsidP="009E2E63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04B72">
              <w:rPr>
                <w:rFonts w:ascii="Times New Roman" w:hAnsi="Times New Roman" w:cs="Times New Roman"/>
                <w:b/>
                <w:bCs/>
                <w:lang w:val="ru-RU"/>
              </w:rPr>
              <w:t>Неудовлетворительно</w:t>
            </w:r>
          </w:p>
          <w:p w14:paraId="78AE82C8" w14:textId="77777777" w:rsidR="006249AE" w:rsidRPr="00004B72" w:rsidRDefault="006249AE" w:rsidP="009E2E63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6249AE" w:rsidRPr="00004B72" w14:paraId="581CEB7B" w14:textId="77777777" w:rsidTr="009E2E63">
        <w:trPr>
          <w:cantSplit/>
          <w:trHeight w:hRule="exact" w:val="301"/>
        </w:trPr>
        <w:tc>
          <w:tcPr>
            <w:tcW w:w="11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  <w:hideMark/>
          </w:tcPr>
          <w:p w14:paraId="6C0B9C89" w14:textId="77777777" w:rsidR="006249AE" w:rsidRPr="00004B72" w:rsidRDefault="006249AE" w:rsidP="009E2E63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04B72">
              <w:rPr>
                <w:rFonts w:ascii="Times New Roman" w:hAnsi="Times New Roman" w:cs="Times New Roman"/>
                <w:b/>
                <w:bCs/>
                <w:lang w:val="ru-RU"/>
              </w:rPr>
              <w:t>№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4811208" w14:textId="77777777" w:rsidR="006249AE" w:rsidRPr="00004B72" w:rsidRDefault="006249AE" w:rsidP="009E2E63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369D83DD" w14:textId="77777777" w:rsidR="006249AE" w:rsidRPr="00004B72" w:rsidRDefault="006249AE" w:rsidP="009E2E63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04B72">
              <w:rPr>
                <w:rFonts w:ascii="Times New Roman" w:hAnsi="Times New Roman" w:cs="Times New Roman"/>
                <w:b/>
                <w:bCs/>
                <w:lang w:val="ru-RU"/>
              </w:rPr>
              <w:t>90–100% (27-30 баллов)</w:t>
            </w:r>
          </w:p>
        </w:tc>
        <w:tc>
          <w:tcPr>
            <w:tcW w:w="2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3D88FA6" w14:textId="77777777" w:rsidR="006249AE" w:rsidRPr="00004B72" w:rsidRDefault="006249AE" w:rsidP="009E2E63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04B72">
              <w:rPr>
                <w:rFonts w:ascii="Times New Roman" w:hAnsi="Times New Roman" w:cs="Times New Roman"/>
                <w:b/>
                <w:bCs/>
                <w:lang w:val="ru-RU"/>
              </w:rPr>
              <w:t>70–89% (21-26 баллов)</w:t>
            </w:r>
          </w:p>
        </w:tc>
        <w:tc>
          <w:tcPr>
            <w:tcW w:w="2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360BAF64" w14:textId="77777777" w:rsidR="006249AE" w:rsidRPr="00004B72" w:rsidRDefault="006249AE" w:rsidP="009E2E63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04B72">
              <w:rPr>
                <w:rFonts w:ascii="Times New Roman" w:hAnsi="Times New Roman" w:cs="Times New Roman"/>
                <w:b/>
                <w:bCs/>
                <w:lang w:val="ru-RU"/>
              </w:rPr>
              <w:t>50–69% (15-20 баллов)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7954723B" w14:textId="77777777" w:rsidR="006249AE" w:rsidRPr="00004B72" w:rsidRDefault="006249AE" w:rsidP="009E2E63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04B72">
              <w:rPr>
                <w:rFonts w:ascii="Times New Roman" w:hAnsi="Times New Roman" w:cs="Times New Roman"/>
                <w:b/>
                <w:bCs/>
                <w:lang w:val="ru-RU"/>
              </w:rPr>
              <w:t>25–49% (8-14 баллов)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37AF38A5" w14:textId="77777777" w:rsidR="006249AE" w:rsidRPr="00004B72" w:rsidRDefault="006249AE" w:rsidP="009E2E63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04B72">
              <w:rPr>
                <w:rFonts w:ascii="Times New Roman" w:hAnsi="Times New Roman" w:cs="Times New Roman"/>
                <w:b/>
                <w:bCs/>
                <w:lang w:val="ru-RU"/>
              </w:rPr>
              <w:t>0–24% (0-7 баллов)</w:t>
            </w:r>
          </w:p>
        </w:tc>
      </w:tr>
      <w:tr w:rsidR="006249AE" w:rsidRPr="00004B72" w14:paraId="0CBFA6BC" w14:textId="77777777" w:rsidTr="009E2E63">
        <w:trPr>
          <w:cantSplit/>
          <w:trHeight w:hRule="exact" w:val="3799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882A9D8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1 вопрос</w:t>
            </w:r>
          </w:p>
          <w:p w14:paraId="77BAAD57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</w:p>
          <w:p w14:paraId="4F98D5B2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30 баллов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E781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</w:p>
          <w:p w14:paraId="15A0118A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</w:p>
          <w:p w14:paraId="38CD8E29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 xml:space="preserve">Знание </w:t>
            </w:r>
          </w:p>
          <w:p w14:paraId="40D3891F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и понимание</w:t>
            </w:r>
          </w:p>
          <w:p w14:paraId="0E403605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 xml:space="preserve">теории </w:t>
            </w:r>
          </w:p>
          <w:p w14:paraId="5065036E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и концепции</w:t>
            </w:r>
          </w:p>
          <w:p w14:paraId="4E4173D8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курса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5F9FD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Оценка «отлично» выставляется за ответ, который</w:t>
            </w:r>
            <w:r w:rsidRPr="00004B72">
              <w:rPr>
                <w:rFonts w:ascii="Times New Roman" w:hAnsi="Times New Roman" w:cs="Times New Roman"/>
                <w:lang w:val="ru-RU"/>
              </w:rPr>
              <w:tab/>
              <w:t>содержит исчерпывающее раскрытие вопроса, развернутую аргументацию каждого вывода                         и утверждения, построен логично и последовательно, подкреплен примерами                 из разработанных</w:t>
            </w:r>
            <w:r w:rsidRPr="00004B72">
              <w:rPr>
                <w:rFonts w:ascii="Times New Roman" w:hAnsi="Times New Roman" w:cs="Times New Roman"/>
                <w:lang w:val="ru-RU"/>
              </w:rPr>
              <w:tab/>
              <w:t>тем аудиторных занятий.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4348E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Оценка «хорошо» выставляется за ответ, который         содержит полное,         но</w:t>
            </w:r>
            <w:r w:rsidRPr="00004B72">
              <w:rPr>
                <w:rFonts w:ascii="Times New Roman" w:hAnsi="Times New Roman" w:cs="Times New Roman"/>
                <w:lang w:val="ru-RU"/>
              </w:rPr>
              <w:tab/>
              <w:t>не исчерпывающее освещение вопроса, сокращенную аргументацию основных положений, допускает нарушение логики   и последовательности изложения материала. В ответе допускаются стилистические ошибки, неточное употребление терминов.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0F6A9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Оценка «удовлетворительно» выставляется за ответ, который содержит неполное  освещение предложенных в билете вопросов,     поверхностно аргументирует основные положения, в изложении допускает композиционные диспропорции, нарушения       логики       и последовательности изложения материала, не иллюстрирует теоретические положения примерами  из разработанных конспектов      аудиторных занятий.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3B1BE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Неправильное освещение поставленных вопросов, ошибочная аргументация, фактические и речевые           ошибки, допущение неверного заключения.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6CC11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Незнание основных понятий, теорий …; Нарушение Правил проведения итогового контроля.</w:t>
            </w:r>
          </w:p>
        </w:tc>
      </w:tr>
      <w:tr w:rsidR="006249AE" w:rsidRPr="00004B72" w14:paraId="18CDBC5B" w14:textId="77777777" w:rsidTr="009E2E63">
        <w:trPr>
          <w:cantSplit/>
          <w:trHeight w:hRule="exact" w:val="2597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F6C25D5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2 вопрос</w:t>
            </w:r>
          </w:p>
          <w:p w14:paraId="62F4244F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</w:p>
          <w:p w14:paraId="4B21D2ED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30 баллов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59AF9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 xml:space="preserve">Применение избранной </w:t>
            </w:r>
          </w:p>
          <w:p w14:paraId="4B372A3B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 xml:space="preserve">методики и технологии </w:t>
            </w:r>
          </w:p>
          <w:p w14:paraId="1E5C094E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 xml:space="preserve">к конкретным </w:t>
            </w:r>
          </w:p>
          <w:p w14:paraId="4BDDB014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практическим заданиям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8D8B1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Полное</w:t>
            </w:r>
            <w:r w:rsidRPr="00004B72">
              <w:rPr>
                <w:rFonts w:ascii="Times New Roman" w:hAnsi="Times New Roman" w:cs="Times New Roman"/>
                <w:lang w:val="ru-RU"/>
              </w:rPr>
              <w:tab/>
              <w:t>выполнение учебного          задания, развернутый, аргументированный ответ на поставленный вопрос                          с последующим решением практических</w:t>
            </w:r>
            <w:r w:rsidRPr="00004B72">
              <w:rPr>
                <w:rFonts w:ascii="Times New Roman" w:hAnsi="Times New Roman" w:cs="Times New Roman"/>
                <w:lang w:val="ru-RU"/>
              </w:rPr>
              <w:tab/>
              <w:t>задач курса;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C794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Частичное выполнение учебного задания, неполный, местами аргументированный ответ на поставленный вопрос с неполным решением практических задач курса; неграмотное использование норм научного языка по курсу;</w:t>
            </w:r>
          </w:p>
          <w:p w14:paraId="20BE6B55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86B4E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Материал излагается фрагментарно, с нарушением логической последовательности, допущены фактические и смысловые неточности, теоретические знания курса использованы поверхностно.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9577E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Нерациональный метод решения задания или недостаточно продуманный план ответа; неумение решать задания, выполнять задания в общем виде; допущение ошибок и недочетов, превосходящее</w:t>
            </w:r>
          </w:p>
          <w:p w14:paraId="448E538A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 xml:space="preserve"> норму.</w:t>
            </w:r>
            <w:r w:rsidRPr="00004B72">
              <w:rPr>
                <w:rFonts w:ascii="Times New Roman" w:hAnsi="Times New Roman" w:cs="Times New Roman"/>
                <w:lang w:val="ru-RU"/>
              </w:rPr>
              <w:tab/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BC03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Неумение применять знания, алгоритмы для решения заданий; неумение      делать выводы                   и обобщения. Нарушение Правил проведения итогового контроля.</w:t>
            </w:r>
          </w:p>
          <w:p w14:paraId="466481A0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27BFB1BF" w14:textId="77777777" w:rsidR="006249AE" w:rsidRPr="00004B72" w:rsidRDefault="006249AE" w:rsidP="006249AE">
      <w:pPr>
        <w:rPr>
          <w:rFonts w:ascii="Times New Roman" w:hAnsi="Times New Roman" w:cs="Times New Roman"/>
          <w:lang w:val="ru-RU"/>
        </w:rPr>
        <w:sectPr w:rsidR="006249AE" w:rsidRPr="00004B72" w:rsidSect="006249AE">
          <w:pgSz w:w="16838" w:h="11906" w:orient="landscape"/>
          <w:pgMar w:top="1134" w:right="851" w:bottom="1134" w:left="1701" w:header="0" w:footer="0" w:gutter="0"/>
          <w:cols w:space="720"/>
        </w:sectPr>
      </w:pPr>
    </w:p>
    <w:p w14:paraId="0012B931" w14:textId="77777777" w:rsidR="006249AE" w:rsidRPr="00004B72" w:rsidRDefault="006249AE" w:rsidP="006249AE">
      <w:pPr>
        <w:rPr>
          <w:rFonts w:ascii="Times New Roman" w:hAnsi="Times New Roman" w:cs="Times New Roman"/>
          <w:lang w:val="ru-RU"/>
        </w:rPr>
      </w:pPr>
      <w:bookmarkStart w:id="1" w:name="_page_59_0"/>
    </w:p>
    <w:tbl>
      <w:tblPr>
        <w:tblW w:w="15150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3452"/>
        <w:gridCol w:w="2084"/>
        <w:gridCol w:w="2084"/>
        <w:gridCol w:w="2352"/>
        <w:gridCol w:w="2065"/>
        <w:gridCol w:w="1836"/>
      </w:tblGrid>
      <w:tr w:rsidR="006249AE" w:rsidRPr="00004B72" w14:paraId="52FFEDF0" w14:textId="77777777" w:rsidTr="009E2E63">
        <w:trPr>
          <w:cantSplit/>
          <w:trHeight w:hRule="exact" w:val="2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</w:tcPr>
          <w:p w14:paraId="6957473E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4550970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</w:p>
          <w:p w14:paraId="5D57F516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Критерий/ балл</w:t>
            </w:r>
          </w:p>
          <w:p w14:paraId="1262404F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E49DF14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Дескрипторы</w:t>
            </w:r>
          </w:p>
        </w:tc>
      </w:tr>
      <w:tr w:rsidR="006249AE" w:rsidRPr="00004B72" w14:paraId="46EC5452" w14:textId="77777777" w:rsidTr="009E2E63">
        <w:trPr>
          <w:cantSplit/>
          <w:trHeight w:hRule="exact" w:val="273"/>
        </w:trPr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</w:tcPr>
          <w:p w14:paraId="3F57EAB4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3BF0D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18553063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Отлично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172E1791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Хорошо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E4AC1BB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Удовлетворительно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74F71BA4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Неудовлетворительно</w:t>
            </w:r>
          </w:p>
        </w:tc>
      </w:tr>
      <w:tr w:rsidR="006249AE" w:rsidRPr="00004B72" w14:paraId="48FC7322" w14:textId="77777777" w:rsidTr="009E2E63">
        <w:trPr>
          <w:cantSplit/>
          <w:trHeight w:hRule="exact" w:val="25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736B9D6F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3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3AEC1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10D3C64F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90–100% (36-40 баллов)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276B6DEA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70–89% (35-28 баллов)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F6470BD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50–69% (27-20 баллов)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2B45EE7C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25–49% (19-10 баллов)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34DACD22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0–24% (0-9 баллов)</w:t>
            </w:r>
          </w:p>
        </w:tc>
      </w:tr>
      <w:tr w:rsidR="006249AE" w:rsidRPr="00004B72" w14:paraId="7982455C" w14:textId="77777777" w:rsidTr="009E2E63">
        <w:trPr>
          <w:cantSplit/>
          <w:trHeight w:hRule="exact" w:val="41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17D9BAC4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3 вопрос</w:t>
            </w:r>
          </w:p>
          <w:p w14:paraId="16DEBBC2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40 баллов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5D10C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Оценивание и анализ применимости выбранной методики к предложенному практическому заданию, обоснование полученного результата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1B5D1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Последовательное, логичное и правильное обоснование научных положений</w:t>
            </w:r>
            <w:r w:rsidRPr="00004B72">
              <w:rPr>
                <w:rFonts w:ascii="Times New Roman" w:hAnsi="Times New Roman" w:cs="Times New Roman"/>
                <w:lang w:val="ru-RU"/>
              </w:rPr>
              <w:tab/>
              <w:t>и примененной методики и технологии, грамотность, соблюдение          норм научного             языка, допускаются             1-2 неточности</w:t>
            </w:r>
            <w:r w:rsidRPr="00004B72">
              <w:rPr>
                <w:rFonts w:ascii="Times New Roman" w:hAnsi="Times New Roman" w:cs="Times New Roman"/>
                <w:lang w:val="ru-RU"/>
              </w:rPr>
              <w:tab/>
              <w:t>в изложении материала, которые не влияют на верные       в       целом выводы (+визуализация результатов обоснования посредством графических данных).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8E187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Допускаются</w:t>
            </w:r>
            <w:r w:rsidRPr="00004B72">
              <w:rPr>
                <w:rFonts w:ascii="Times New Roman" w:hAnsi="Times New Roman" w:cs="Times New Roman"/>
                <w:lang w:val="ru-RU"/>
              </w:rPr>
              <w:tab/>
              <w:t>3-4 неточности                  в использовании понятийного материала, незначительные погрешности                в обобщениях                и выводах, которые не влияют на хороший общий               уровень выполнения задания.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0C047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практического решения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D1B2B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Задание выполнено с грубейшими ошибками, ответы на вопросы неполные, понятийный материал и аргументация использованы слабо.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7FD04" w14:textId="77777777" w:rsidR="006249AE" w:rsidRPr="00004B72" w:rsidRDefault="006249AE" w:rsidP="009E2E63">
            <w:pPr>
              <w:rPr>
                <w:rFonts w:ascii="Times New Roman" w:hAnsi="Times New Roman" w:cs="Times New Roman"/>
                <w:lang w:val="ru-RU"/>
              </w:rPr>
            </w:pPr>
            <w:r w:rsidRPr="00004B72">
              <w:rPr>
                <w:rFonts w:ascii="Times New Roman" w:hAnsi="Times New Roman" w:cs="Times New Roman"/>
                <w:lang w:val="ru-RU"/>
              </w:rPr>
              <w:t>Задание не выполнено, отсутствуют ответы на поставленные вопросы, материалы и инструменты анализа не использованы. Нарушение Правил проведения итогового контроля.</w:t>
            </w:r>
          </w:p>
        </w:tc>
      </w:tr>
      <w:bookmarkEnd w:id="1"/>
    </w:tbl>
    <w:p w14:paraId="15ABE27F" w14:textId="77777777" w:rsidR="006249AE" w:rsidRPr="00004B72" w:rsidRDefault="006249AE" w:rsidP="006249AE">
      <w:pPr>
        <w:rPr>
          <w:rFonts w:ascii="Times New Roman" w:hAnsi="Times New Roman" w:cs="Times New Roman"/>
          <w:lang w:val="ru-RU"/>
        </w:rPr>
      </w:pPr>
    </w:p>
    <w:p w14:paraId="7E1CD037" w14:textId="77777777" w:rsidR="006249AE" w:rsidRPr="00004B72" w:rsidRDefault="006249AE" w:rsidP="006249AE">
      <w:pPr>
        <w:rPr>
          <w:rFonts w:ascii="Times New Roman" w:hAnsi="Times New Roman" w:cs="Times New Roman"/>
          <w:lang w:val="ru-RU"/>
        </w:rPr>
      </w:pPr>
      <w:r w:rsidRPr="00004B72">
        <w:rPr>
          <w:rFonts w:ascii="Times New Roman" w:hAnsi="Times New Roman" w:cs="Times New Roman"/>
          <w:lang w:val="ru-RU"/>
        </w:rPr>
        <w:t xml:space="preserve">Экзаменационные билеты состоят из 3 вопросов. Для правильно выполненных заданий максимально-100 баллов, из них на первый вопрос – 30 баллов (теоретический вопрос), на второй вопрос-30 баллов (теоретический), на третий вопрос - 40 баллов (практический вопрос). </w:t>
      </w:r>
    </w:p>
    <w:p w14:paraId="326CC305" w14:textId="77777777" w:rsidR="006249AE" w:rsidRPr="00004B72" w:rsidRDefault="006249AE" w:rsidP="006249AE">
      <w:pPr>
        <w:rPr>
          <w:rFonts w:ascii="Times New Roman" w:hAnsi="Times New Roman" w:cs="Times New Roman"/>
          <w:lang w:val="ru-RU"/>
        </w:rPr>
      </w:pPr>
    </w:p>
    <w:p w14:paraId="1182662B" w14:textId="77777777" w:rsidR="006249AE" w:rsidRPr="00004B72" w:rsidRDefault="006249AE" w:rsidP="006249AE">
      <w:pPr>
        <w:rPr>
          <w:rFonts w:ascii="Times New Roman" w:hAnsi="Times New Roman" w:cs="Times New Roman"/>
          <w:lang w:val="ru-RU"/>
        </w:rPr>
      </w:pPr>
    </w:p>
    <w:p w14:paraId="529640CF" w14:textId="77777777" w:rsidR="006249AE" w:rsidRPr="00004B72" w:rsidRDefault="006249AE" w:rsidP="006249AE">
      <w:pPr>
        <w:rPr>
          <w:rFonts w:ascii="Times New Roman" w:hAnsi="Times New Roman" w:cs="Times New Roman"/>
          <w:lang w:val="ru-RU"/>
        </w:rPr>
      </w:pPr>
    </w:p>
    <w:p w14:paraId="0C6C70A5" w14:textId="6CB30A4B" w:rsidR="00C04904" w:rsidRPr="006826D9" w:rsidRDefault="00C04904" w:rsidP="00733C1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 w:rsidR="00C04904" w:rsidRPr="006826D9" w:rsidSect="006249A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3835C" w14:textId="77777777" w:rsidR="00A12DF2" w:rsidRDefault="00A12DF2">
      <w:pPr>
        <w:spacing w:after="0" w:line="240" w:lineRule="auto"/>
      </w:pPr>
      <w:r>
        <w:separator/>
      </w:r>
    </w:p>
  </w:endnote>
  <w:endnote w:type="continuationSeparator" w:id="0">
    <w:p w14:paraId="0F3ABA1D" w14:textId="77777777" w:rsidR="00A12DF2" w:rsidRDefault="00A12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0BD47" w14:textId="6D241B03" w:rsidR="0040477F" w:rsidRDefault="0040477F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07A9C09" wp14:editId="6B7B1D68">
              <wp:simplePos x="0" y="0"/>
              <wp:positionH relativeFrom="page">
                <wp:posOffset>6912610</wp:posOffset>
              </wp:positionH>
              <wp:positionV relativeFrom="page">
                <wp:posOffset>10097770</wp:posOffset>
              </wp:positionV>
              <wp:extent cx="159385" cy="152400"/>
              <wp:effectExtent l="0" t="0" r="12065" b="0"/>
              <wp:wrapNone/>
              <wp:docPr id="1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C0E4A7" w14:textId="77777777" w:rsidR="0040477F" w:rsidRDefault="0040477F">
                          <w:pPr>
                            <w:spacing w:line="22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A9C09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544.3pt;margin-top:795.1pt;width:12.55pt;height:1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" filled="f" stroked="f">
              <v:textbox inset="0,0,0,0">
                <w:txbxContent>
                  <w:p w14:paraId="3AC0E4A7" w14:textId="77777777" w:rsidR="0040477F" w:rsidRDefault="0040477F">
                    <w:pPr>
                      <w:spacing w:line="220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069B9" w14:textId="77777777" w:rsidR="00A12DF2" w:rsidRDefault="00A12DF2">
      <w:pPr>
        <w:spacing w:after="0" w:line="240" w:lineRule="auto"/>
      </w:pPr>
      <w:r>
        <w:separator/>
      </w:r>
    </w:p>
  </w:footnote>
  <w:footnote w:type="continuationSeparator" w:id="0">
    <w:p w14:paraId="6E2617C4" w14:textId="77777777" w:rsidR="00A12DF2" w:rsidRDefault="00A12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6E56"/>
    <w:multiLevelType w:val="hybridMultilevel"/>
    <w:tmpl w:val="E42E35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31C97"/>
    <w:multiLevelType w:val="hybridMultilevel"/>
    <w:tmpl w:val="28FA6D68"/>
    <w:lvl w:ilvl="0" w:tplc="8EEA30BC">
      <w:start w:val="3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4" w:hanging="360"/>
      </w:pPr>
    </w:lvl>
    <w:lvl w:ilvl="2" w:tplc="2000001B" w:tentative="1">
      <w:start w:val="1"/>
      <w:numFmt w:val="lowerRoman"/>
      <w:lvlText w:val="%3."/>
      <w:lvlJc w:val="right"/>
      <w:pPr>
        <w:ind w:left="2254" w:hanging="180"/>
      </w:pPr>
    </w:lvl>
    <w:lvl w:ilvl="3" w:tplc="2000000F" w:tentative="1">
      <w:start w:val="1"/>
      <w:numFmt w:val="decimal"/>
      <w:lvlText w:val="%4."/>
      <w:lvlJc w:val="left"/>
      <w:pPr>
        <w:ind w:left="2974" w:hanging="360"/>
      </w:pPr>
    </w:lvl>
    <w:lvl w:ilvl="4" w:tplc="20000019" w:tentative="1">
      <w:start w:val="1"/>
      <w:numFmt w:val="lowerLetter"/>
      <w:lvlText w:val="%5."/>
      <w:lvlJc w:val="left"/>
      <w:pPr>
        <w:ind w:left="3694" w:hanging="360"/>
      </w:pPr>
    </w:lvl>
    <w:lvl w:ilvl="5" w:tplc="2000001B" w:tentative="1">
      <w:start w:val="1"/>
      <w:numFmt w:val="lowerRoman"/>
      <w:lvlText w:val="%6."/>
      <w:lvlJc w:val="right"/>
      <w:pPr>
        <w:ind w:left="4414" w:hanging="180"/>
      </w:pPr>
    </w:lvl>
    <w:lvl w:ilvl="6" w:tplc="2000000F" w:tentative="1">
      <w:start w:val="1"/>
      <w:numFmt w:val="decimal"/>
      <w:lvlText w:val="%7."/>
      <w:lvlJc w:val="left"/>
      <w:pPr>
        <w:ind w:left="5134" w:hanging="360"/>
      </w:pPr>
    </w:lvl>
    <w:lvl w:ilvl="7" w:tplc="20000019" w:tentative="1">
      <w:start w:val="1"/>
      <w:numFmt w:val="lowerLetter"/>
      <w:lvlText w:val="%8."/>
      <w:lvlJc w:val="left"/>
      <w:pPr>
        <w:ind w:left="5854" w:hanging="360"/>
      </w:pPr>
    </w:lvl>
    <w:lvl w:ilvl="8" w:tplc="200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63945EDC"/>
    <w:multiLevelType w:val="hybridMultilevel"/>
    <w:tmpl w:val="0680D452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D03BF"/>
    <w:multiLevelType w:val="hybridMultilevel"/>
    <w:tmpl w:val="DA0A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596068">
    <w:abstractNumId w:val="5"/>
  </w:num>
  <w:num w:numId="2" w16cid:durableId="15640203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4930635">
    <w:abstractNumId w:val="1"/>
  </w:num>
  <w:num w:numId="4" w16cid:durableId="1142111755">
    <w:abstractNumId w:val="0"/>
  </w:num>
  <w:num w:numId="5" w16cid:durableId="1399941703">
    <w:abstractNumId w:val="3"/>
  </w:num>
  <w:num w:numId="6" w16cid:durableId="1353150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F5"/>
    <w:rsid w:val="00021DD4"/>
    <w:rsid w:val="000324FC"/>
    <w:rsid w:val="00074730"/>
    <w:rsid w:val="00154967"/>
    <w:rsid w:val="001A7A9E"/>
    <w:rsid w:val="001B03AC"/>
    <w:rsid w:val="002520F5"/>
    <w:rsid w:val="00295940"/>
    <w:rsid w:val="002A3665"/>
    <w:rsid w:val="002B6D49"/>
    <w:rsid w:val="002E5BAC"/>
    <w:rsid w:val="0030415D"/>
    <w:rsid w:val="00314F8E"/>
    <w:rsid w:val="003C0EC3"/>
    <w:rsid w:val="003D27EB"/>
    <w:rsid w:val="003E49F6"/>
    <w:rsid w:val="0040477F"/>
    <w:rsid w:val="00424BEF"/>
    <w:rsid w:val="0048481D"/>
    <w:rsid w:val="004C791B"/>
    <w:rsid w:val="005275A7"/>
    <w:rsid w:val="00542AFB"/>
    <w:rsid w:val="005C71D8"/>
    <w:rsid w:val="006249AE"/>
    <w:rsid w:val="00624F4E"/>
    <w:rsid w:val="00655DDA"/>
    <w:rsid w:val="00661DC5"/>
    <w:rsid w:val="006826D9"/>
    <w:rsid w:val="006F6172"/>
    <w:rsid w:val="00733C10"/>
    <w:rsid w:val="00767D79"/>
    <w:rsid w:val="0077340D"/>
    <w:rsid w:val="007D471F"/>
    <w:rsid w:val="00833EF2"/>
    <w:rsid w:val="0086089E"/>
    <w:rsid w:val="0088523C"/>
    <w:rsid w:val="008E503E"/>
    <w:rsid w:val="00906373"/>
    <w:rsid w:val="00926365"/>
    <w:rsid w:val="0098219E"/>
    <w:rsid w:val="00986222"/>
    <w:rsid w:val="00991311"/>
    <w:rsid w:val="009A44F3"/>
    <w:rsid w:val="00A12DF2"/>
    <w:rsid w:val="00A1693D"/>
    <w:rsid w:val="00A2047A"/>
    <w:rsid w:val="00A904CA"/>
    <w:rsid w:val="00A95937"/>
    <w:rsid w:val="00C04904"/>
    <w:rsid w:val="00C914C0"/>
    <w:rsid w:val="00CA4887"/>
    <w:rsid w:val="00D16B76"/>
    <w:rsid w:val="00D50E88"/>
    <w:rsid w:val="00D95788"/>
    <w:rsid w:val="00E22E12"/>
    <w:rsid w:val="00EE3CD3"/>
    <w:rsid w:val="00EF6DAC"/>
    <w:rsid w:val="00F152E7"/>
    <w:rsid w:val="00F7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C59D5"/>
  <w15:chartTrackingRefBased/>
  <w15:docId w15:val="{280E55F6-D5A4-4452-A737-F4BCD269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9AE"/>
  </w:style>
  <w:style w:type="paragraph" w:styleId="1">
    <w:name w:val="heading 1"/>
    <w:basedOn w:val="a"/>
    <w:next w:val="a"/>
    <w:link w:val="10"/>
    <w:uiPriority w:val="9"/>
    <w:qFormat/>
    <w:rsid w:val="00C04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95937"/>
    <w:pPr>
      <w:widowControl w:val="0"/>
      <w:autoSpaceDE w:val="0"/>
      <w:autoSpaceDN w:val="0"/>
      <w:spacing w:after="0" w:line="240" w:lineRule="auto"/>
      <w:ind w:left="462"/>
    </w:pPr>
    <w:rPr>
      <w:rFonts w:ascii="Cambria Math" w:eastAsia="Cambria Math" w:hAnsi="Cambria Math" w:cs="Cambria Math"/>
      <w:sz w:val="24"/>
      <w:szCs w:val="24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A95937"/>
    <w:rPr>
      <w:rFonts w:ascii="Cambria Math" w:eastAsia="Cambria Math" w:hAnsi="Cambria Math" w:cs="Cambria Math"/>
      <w:sz w:val="24"/>
      <w:szCs w:val="24"/>
      <w:lang w:val="kk-KZ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A904CA"/>
    <w:pPr>
      <w:widowControl w:val="0"/>
      <w:autoSpaceDE w:val="0"/>
      <w:autoSpaceDN w:val="0"/>
      <w:spacing w:after="0" w:line="240" w:lineRule="auto"/>
      <w:ind w:left="462" w:right="106" w:hanging="360"/>
      <w:jc w:val="both"/>
    </w:pPr>
    <w:rPr>
      <w:rFonts w:ascii="Cambria Math" w:eastAsia="Cambria Math" w:hAnsi="Cambria Math" w:cs="Cambria Math"/>
      <w:lang w:val="kk-KZ"/>
    </w:rPr>
  </w:style>
  <w:style w:type="paragraph" w:styleId="a7">
    <w:name w:val="No Spacing"/>
    <w:uiPriority w:val="1"/>
    <w:qFormat/>
    <w:rsid w:val="00A904CA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8">
    <w:name w:val="Hyperlink"/>
    <w:basedOn w:val="a0"/>
    <w:uiPriority w:val="99"/>
    <w:unhideWhenUsed/>
    <w:rsid w:val="00A904CA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14F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14F8E"/>
    <w:pPr>
      <w:widowControl w:val="0"/>
      <w:autoSpaceDE w:val="0"/>
      <w:autoSpaceDN w:val="0"/>
      <w:spacing w:after="0" w:line="240" w:lineRule="auto"/>
      <w:ind w:left="118"/>
    </w:pPr>
    <w:rPr>
      <w:rFonts w:ascii="Cambria Math" w:eastAsia="Cambria Math" w:hAnsi="Cambria Math" w:cs="Cambria Math"/>
      <w:lang w:val="kk-KZ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04904"/>
    <w:rPr>
      <w:rFonts w:ascii="Cambria Math" w:eastAsia="Cambria Math" w:hAnsi="Cambria Math" w:cs="Cambria Math"/>
      <w:lang w:val="kk-KZ"/>
    </w:rPr>
  </w:style>
  <w:style w:type="paragraph" w:styleId="2">
    <w:name w:val="Body Text 2"/>
    <w:basedOn w:val="a"/>
    <w:link w:val="20"/>
    <w:uiPriority w:val="99"/>
    <w:semiHidden/>
    <w:unhideWhenUsed/>
    <w:rsid w:val="00C049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04904"/>
  </w:style>
  <w:style w:type="character" w:customStyle="1" w:styleId="10">
    <w:name w:val="Заголовок 1 Знак"/>
    <w:basedOn w:val="a0"/>
    <w:link w:val="1"/>
    <w:uiPriority w:val="9"/>
    <w:rsid w:val="00C04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table" w:styleId="a9">
    <w:name w:val="Table Grid"/>
    <w:basedOn w:val="a1"/>
    <w:uiPriority w:val="39"/>
    <w:rsid w:val="00C04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Без отступа"/>
    <w:basedOn w:val="a"/>
    <w:rsid w:val="006826D9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val="ru-RU" w:eastAsia="ru-RU"/>
    </w:rPr>
  </w:style>
  <w:style w:type="character" w:customStyle="1" w:styleId="s00">
    <w:name w:val="s00"/>
    <w:basedOn w:val="a0"/>
    <w:rsid w:val="006826D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b">
    <w:name w:val="Emphasis"/>
    <w:basedOn w:val="a0"/>
    <w:qFormat/>
    <w:rsid w:val="006826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research-journal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library.kaznu.kz/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researchgate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Мамытова Нургуль</dc:creator>
  <cp:keywords/>
  <dc:description/>
  <cp:lastModifiedBy>Диас Суюнбай</cp:lastModifiedBy>
  <cp:revision>8</cp:revision>
  <cp:lastPrinted>2025-09-19T10:29:00Z</cp:lastPrinted>
  <dcterms:created xsi:type="dcterms:W3CDTF">2025-09-24T07:28:00Z</dcterms:created>
  <dcterms:modified xsi:type="dcterms:W3CDTF">2025-10-31T18:56:00Z</dcterms:modified>
</cp:coreProperties>
</file>